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ADD" w:rsidRPr="00AC2146" w:rsidRDefault="00884ADD" w:rsidP="00AC2146">
      <w:pPr>
        <w:widowControl/>
        <w:spacing w:line="579" w:lineRule="exact"/>
        <w:jc w:val="left"/>
        <w:rPr>
          <w:rFonts w:ascii="仿宋_GB2312" w:eastAsia="仿宋_GB2312" w:hAnsi="宋体"/>
          <w:b/>
          <w:bCs/>
          <w:color w:val="000000"/>
          <w:kern w:val="0"/>
          <w:sz w:val="32"/>
          <w:szCs w:val="32"/>
        </w:rPr>
      </w:pPr>
      <w:r w:rsidRPr="00AC2146">
        <w:rPr>
          <w:rFonts w:ascii="仿宋_GB2312" w:eastAsia="仿宋_GB2312" w:hAnsi="宋体" w:cs="仿宋_GB2312" w:hint="eastAsia"/>
          <w:b/>
          <w:bCs/>
          <w:color w:val="000000"/>
          <w:kern w:val="0"/>
          <w:sz w:val="32"/>
          <w:szCs w:val="32"/>
        </w:rPr>
        <w:t>附件</w:t>
      </w:r>
      <w:r w:rsidRPr="00AC2146">
        <w:rPr>
          <w:rFonts w:ascii="仿宋_GB2312" w:eastAsia="仿宋_GB2312" w:hAnsi="宋体" w:cs="仿宋_GB2312"/>
          <w:b/>
          <w:bCs/>
          <w:color w:val="000000"/>
          <w:kern w:val="0"/>
          <w:sz w:val="32"/>
          <w:szCs w:val="32"/>
        </w:rPr>
        <w:t>3</w:t>
      </w:r>
      <w:r w:rsidRPr="00AC2146">
        <w:rPr>
          <w:rFonts w:ascii="仿宋_GB2312" w:eastAsia="仿宋_GB2312" w:hAnsi="宋体" w:cs="仿宋_GB2312" w:hint="eastAsia"/>
          <w:b/>
          <w:bCs/>
          <w:color w:val="000000"/>
          <w:kern w:val="0"/>
          <w:sz w:val="32"/>
          <w:szCs w:val="32"/>
        </w:rPr>
        <w:t>：</w:t>
      </w:r>
    </w:p>
    <w:p w:rsidR="00884ADD" w:rsidRDefault="00884ADD" w:rsidP="00ED06BA">
      <w:pPr>
        <w:widowControl/>
        <w:spacing w:line="579" w:lineRule="exact"/>
        <w:jc w:val="center"/>
        <w:rPr>
          <w:rFonts w:ascii="方正小标宋简体" w:eastAsia="方正小标宋简体" w:hAnsi="宋体"/>
          <w:color w:val="000000"/>
          <w:kern w:val="0"/>
          <w:sz w:val="44"/>
          <w:szCs w:val="44"/>
        </w:rPr>
      </w:pPr>
    </w:p>
    <w:p w:rsidR="00884ADD" w:rsidRPr="004E7602" w:rsidRDefault="00884ADD" w:rsidP="00ED06BA">
      <w:pPr>
        <w:widowControl/>
        <w:spacing w:line="579" w:lineRule="exact"/>
        <w:jc w:val="center"/>
        <w:rPr>
          <w:rFonts w:ascii="方正小标宋简体" w:eastAsia="方正小标宋简体" w:hAnsi="宋体"/>
          <w:color w:val="000000"/>
          <w:kern w:val="0"/>
          <w:sz w:val="44"/>
          <w:szCs w:val="44"/>
        </w:rPr>
      </w:pPr>
      <w:r w:rsidRPr="004E7602">
        <w:rPr>
          <w:rFonts w:ascii="方正小标宋简体" w:eastAsia="方正小标宋简体" w:hAnsi="宋体" w:cs="方正小标宋简体" w:hint="eastAsia"/>
          <w:color w:val="000000"/>
          <w:kern w:val="0"/>
          <w:sz w:val="44"/>
          <w:szCs w:val="44"/>
        </w:rPr>
        <w:t>广东省东莞市质量监督检测中心</w:t>
      </w:r>
    </w:p>
    <w:p w:rsidR="00884ADD" w:rsidRPr="004E7602" w:rsidRDefault="00884ADD" w:rsidP="00ED06BA">
      <w:pPr>
        <w:widowControl/>
        <w:spacing w:line="579" w:lineRule="exact"/>
        <w:jc w:val="center"/>
        <w:rPr>
          <w:rFonts w:ascii="方正小标宋简体" w:eastAsia="方正小标宋简体" w:hAnsi="宋体"/>
          <w:color w:val="000000"/>
          <w:kern w:val="0"/>
          <w:sz w:val="44"/>
          <w:szCs w:val="44"/>
        </w:rPr>
      </w:pPr>
      <w:r w:rsidRPr="004E7602">
        <w:rPr>
          <w:rFonts w:ascii="方正小标宋简体" w:eastAsia="方正小标宋简体" w:hAnsi="宋体" w:cs="方正小标宋简体"/>
          <w:color w:val="000000"/>
          <w:kern w:val="0"/>
          <w:sz w:val="44"/>
          <w:szCs w:val="44"/>
        </w:rPr>
        <w:t>2019</w:t>
      </w:r>
      <w:r>
        <w:rPr>
          <w:rFonts w:ascii="方正小标宋简体" w:eastAsia="方正小标宋简体" w:hAnsi="宋体" w:cs="方正小标宋简体" w:hint="eastAsia"/>
          <w:color w:val="000000"/>
          <w:kern w:val="0"/>
          <w:sz w:val="44"/>
          <w:szCs w:val="44"/>
        </w:rPr>
        <w:t>年“质量</w:t>
      </w:r>
      <w:r w:rsidRPr="004E7602">
        <w:rPr>
          <w:rFonts w:ascii="方正小标宋简体" w:eastAsia="方正小标宋简体" w:hAnsi="宋体" w:cs="方正小标宋简体" w:hint="eastAsia"/>
          <w:color w:val="000000"/>
          <w:kern w:val="0"/>
          <w:sz w:val="44"/>
          <w:szCs w:val="44"/>
        </w:rPr>
        <w:t>开放日”活动工作方案</w:t>
      </w:r>
    </w:p>
    <w:p w:rsidR="00884ADD" w:rsidRPr="004E7602" w:rsidRDefault="00884ADD" w:rsidP="00ED06BA">
      <w:pPr>
        <w:widowControl/>
        <w:spacing w:line="579" w:lineRule="exact"/>
        <w:rPr>
          <w:rFonts w:ascii="仿宋_GB2312" w:eastAsia="仿宋_GB2312" w:hAnsi="宋体"/>
          <w:color w:val="000000"/>
          <w:kern w:val="0"/>
          <w:sz w:val="32"/>
          <w:szCs w:val="32"/>
        </w:rPr>
      </w:pPr>
    </w:p>
    <w:p w:rsidR="00884ADD" w:rsidRDefault="00884ADD" w:rsidP="00AC2146">
      <w:pPr>
        <w:widowControl/>
        <w:spacing w:line="579" w:lineRule="exact"/>
        <w:ind w:firstLineChars="200" w:firstLine="31680"/>
        <w:rPr>
          <w:rFonts w:ascii="仿宋_GB2312" w:eastAsia="仿宋_GB2312" w:hAnsi="宋体"/>
          <w:color w:val="000000"/>
          <w:kern w:val="0"/>
          <w:sz w:val="32"/>
          <w:szCs w:val="32"/>
        </w:rPr>
      </w:pPr>
      <w:r w:rsidRPr="004E7602">
        <w:rPr>
          <w:rFonts w:ascii="仿宋_GB2312" w:eastAsia="仿宋_GB2312" w:hAnsi="宋体" w:cs="仿宋_GB2312" w:hint="eastAsia"/>
          <w:color w:val="000000"/>
          <w:kern w:val="0"/>
          <w:sz w:val="32"/>
          <w:szCs w:val="32"/>
        </w:rPr>
        <w:t>为全面贯彻党的十九大精神，</w:t>
      </w:r>
      <w:r>
        <w:rPr>
          <w:rFonts w:ascii="仿宋_GB2312" w:eastAsia="仿宋_GB2312" w:hAnsi="宋体" w:cs="仿宋_GB2312" w:hint="eastAsia"/>
          <w:color w:val="000000"/>
          <w:kern w:val="0"/>
          <w:sz w:val="32"/>
          <w:szCs w:val="32"/>
        </w:rPr>
        <w:t>坚持</w:t>
      </w:r>
      <w:r w:rsidRPr="004E7602">
        <w:rPr>
          <w:rFonts w:ascii="仿宋_GB2312" w:eastAsia="仿宋_GB2312" w:hAnsi="宋体" w:cs="仿宋_GB2312" w:hint="eastAsia"/>
          <w:color w:val="000000"/>
          <w:kern w:val="0"/>
          <w:sz w:val="32"/>
          <w:szCs w:val="32"/>
        </w:rPr>
        <w:t>以习近平新时代中国特色社会主义思想为指导，进一步落实《中共中央</w:t>
      </w:r>
      <w:r>
        <w:rPr>
          <w:rFonts w:ascii="仿宋_GB2312" w:eastAsia="仿宋_GB2312" w:hAnsi="宋体" w:cs="仿宋_GB2312"/>
          <w:color w:val="000000"/>
          <w:kern w:val="0"/>
          <w:sz w:val="32"/>
          <w:szCs w:val="32"/>
        </w:rPr>
        <w:t xml:space="preserve"> </w:t>
      </w:r>
      <w:r w:rsidRPr="004E7602">
        <w:rPr>
          <w:rFonts w:ascii="仿宋_GB2312" w:eastAsia="仿宋_GB2312" w:hAnsi="宋体" w:cs="仿宋_GB2312" w:hint="eastAsia"/>
          <w:color w:val="000000"/>
          <w:kern w:val="0"/>
          <w:sz w:val="32"/>
          <w:szCs w:val="32"/>
        </w:rPr>
        <w:t>国务院关于开展质量提升行动的指导意见</w:t>
      </w:r>
      <w:r w:rsidRPr="004E7602">
        <w:rPr>
          <w:rFonts w:ascii="仿宋_GB2312" w:eastAsia="仿宋_GB2312" w:hAnsi="宋体" w:cs="仿宋_GB2312"/>
          <w:color w:val="000000"/>
          <w:kern w:val="0"/>
          <w:sz w:val="32"/>
          <w:szCs w:val="32"/>
        </w:rPr>
        <w:t xml:space="preserve"> </w:t>
      </w:r>
      <w:r w:rsidRPr="004E7602">
        <w:rPr>
          <w:rFonts w:ascii="仿宋_GB2312" w:eastAsia="仿宋_GB2312" w:hAnsi="宋体" w:cs="仿宋_GB2312" w:hint="eastAsia"/>
          <w:color w:val="000000"/>
          <w:kern w:val="0"/>
          <w:sz w:val="32"/>
          <w:szCs w:val="32"/>
        </w:rPr>
        <w:t>》（中发</w:t>
      </w:r>
      <w:r w:rsidRPr="004E7602">
        <w:rPr>
          <w:rFonts w:ascii="仿宋_GB2312" w:eastAsia="仿宋_GB2312" w:hAnsi="宋体" w:cs="仿宋_GB2312"/>
          <w:color w:val="000000"/>
          <w:kern w:val="0"/>
          <w:sz w:val="32"/>
          <w:szCs w:val="32"/>
        </w:rPr>
        <w:t xml:space="preserve"> (2017] 24 </w:t>
      </w:r>
      <w:r w:rsidRPr="004E7602">
        <w:rPr>
          <w:rFonts w:ascii="仿宋_GB2312" w:eastAsia="仿宋_GB2312" w:hAnsi="宋体" w:cs="仿宋_GB2312" w:hint="eastAsia"/>
          <w:color w:val="000000"/>
          <w:kern w:val="0"/>
          <w:sz w:val="32"/>
          <w:szCs w:val="32"/>
        </w:rPr>
        <w:t>号）的有关要求，切实发挥质量检测公共服务平台的示范作用，推广科学质量管理方法，提升</w:t>
      </w:r>
      <w:r>
        <w:rPr>
          <w:rFonts w:ascii="仿宋_GB2312" w:eastAsia="仿宋_GB2312" w:hAnsi="宋体" w:cs="仿宋_GB2312" w:hint="eastAsia"/>
          <w:color w:val="000000"/>
          <w:kern w:val="0"/>
          <w:sz w:val="32"/>
          <w:szCs w:val="32"/>
        </w:rPr>
        <w:t>全</w:t>
      </w:r>
      <w:r w:rsidRPr="004E7602">
        <w:rPr>
          <w:rFonts w:ascii="仿宋_GB2312" w:eastAsia="仿宋_GB2312" w:hAnsi="宋体" w:cs="仿宋_GB2312" w:hint="eastAsia"/>
          <w:color w:val="000000"/>
          <w:kern w:val="0"/>
          <w:sz w:val="32"/>
          <w:szCs w:val="32"/>
        </w:rPr>
        <w:t>社会质量意识，按照市场</w:t>
      </w:r>
      <w:r>
        <w:rPr>
          <w:rFonts w:ascii="仿宋_GB2312" w:eastAsia="仿宋_GB2312" w:hAnsi="宋体" w:cs="仿宋_GB2312" w:hint="eastAsia"/>
          <w:color w:val="000000"/>
          <w:kern w:val="0"/>
          <w:sz w:val="32"/>
          <w:szCs w:val="32"/>
        </w:rPr>
        <w:t>监督管理总局的通知要求</w:t>
      </w:r>
      <w:r w:rsidRPr="004E7602">
        <w:rPr>
          <w:rFonts w:ascii="仿宋_GB2312" w:eastAsia="仿宋_GB2312" w:hAnsi="宋体" w:cs="仿宋_GB2312" w:hint="eastAsia"/>
          <w:color w:val="000000"/>
          <w:kern w:val="0"/>
          <w:sz w:val="32"/>
          <w:szCs w:val="32"/>
        </w:rPr>
        <w:t>，广东省东莞市质量监督检测中心拟在</w:t>
      </w:r>
      <w:r w:rsidRPr="004E7602">
        <w:rPr>
          <w:rFonts w:ascii="仿宋_GB2312" w:eastAsia="仿宋_GB2312" w:hAnsi="宋体" w:cs="仿宋_GB2312"/>
          <w:color w:val="000000"/>
          <w:kern w:val="0"/>
          <w:sz w:val="32"/>
          <w:szCs w:val="32"/>
        </w:rPr>
        <w:t>2019</w:t>
      </w:r>
      <w:r w:rsidRPr="004E7602">
        <w:rPr>
          <w:rFonts w:ascii="仿宋_GB2312" w:eastAsia="仿宋_GB2312" w:hAnsi="宋体" w:cs="仿宋_GB2312" w:hint="eastAsia"/>
          <w:color w:val="000000"/>
          <w:kern w:val="0"/>
          <w:sz w:val="32"/>
          <w:szCs w:val="32"/>
        </w:rPr>
        <w:t>年</w:t>
      </w:r>
      <w:r w:rsidRPr="004E7602">
        <w:rPr>
          <w:rFonts w:ascii="仿宋_GB2312" w:eastAsia="仿宋_GB2312" w:hAnsi="宋体" w:cs="仿宋_GB2312"/>
          <w:color w:val="000000"/>
          <w:kern w:val="0"/>
          <w:sz w:val="32"/>
          <w:szCs w:val="32"/>
        </w:rPr>
        <w:t>9</w:t>
      </w:r>
      <w:r w:rsidRPr="004E7602">
        <w:rPr>
          <w:rFonts w:ascii="仿宋_GB2312" w:eastAsia="仿宋_GB2312" w:hAnsi="宋体" w:cs="仿宋_GB2312" w:hint="eastAsia"/>
          <w:color w:val="000000"/>
          <w:kern w:val="0"/>
          <w:sz w:val="32"/>
          <w:szCs w:val="32"/>
        </w:rPr>
        <w:t>月全国“质量月”期间组织开展“质量开放日”活动。现制定工作方案如下：</w:t>
      </w:r>
    </w:p>
    <w:p w:rsidR="00884ADD" w:rsidRPr="004E7602" w:rsidRDefault="00884ADD" w:rsidP="00AC2146">
      <w:pPr>
        <w:widowControl/>
        <w:spacing w:line="579" w:lineRule="exact"/>
        <w:ind w:firstLineChars="200" w:firstLine="31680"/>
        <w:rPr>
          <w:rFonts w:ascii="黑体" w:eastAsia="黑体" w:hAnsi="黑体"/>
          <w:color w:val="000000"/>
          <w:kern w:val="0"/>
          <w:sz w:val="32"/>
          <w:szCs w:val="32"/>
        </w:rPr>
      </w:pPr>
      <w:r w:rsidRPr="004E7602">
        <w:rPr>
          <w:rFonts w:ascii="黑体" w:eastAsia="黑体" w:hAnsi="黑体" w:cs="黑体" w:hint="eastAsia"/>
          <w:color w:val="000000"/>
          <w:kern w:val="0"/>
          <w:sz w:val="32"/>
          <w:szCs w:val="32"/>
        </w:rPr>
        <w:t>一、活动名称</w:t>
      </w:r>
    </w:p>
    <w:p w:rsidR="00884ADD" w:rsidRDefault="00884ADD" w:rsidP="00AC2146">
      <w:pPr>
        <w:widowControl/>
        <w:spacing w:line="579" w:lineRule="exact"/>
        <w:ind w:firstLineChars="200" w:firstLine="31680"/>
        <w:rPr>
          <w:rFonts w:ascii="仿宋_GB2312" w:eastAsia="仿宋_GB2312" w:hAnsi="宋体"/>
          <w:color w:val="000000"/>
          <w:kern w:val="0"/>
          <w:sz w:val="32"/>
          <w:szCs w:val="32"/>
        </w:rPr>
      </w:pPr>
      <w:r w:rsidRPr="004E7602">
        <w:rPr>
          <w:rFonts w:ascii="仿宋_GB2312" w:eastAsia="仿宋_GB2312" w:hAnsi="宋体" w:cs="仿宋_GB2312" w:hint="eastAsia"/>
          <w:color w:val="000000"/>
          <w:kern w:val="0"/>
          <w:sz w:val="32"/>
          <w:szCs w:val="32"/>
        </w:rPr>
        <w:t>广东省东莞市质量监督检测中心</w:t>
      </w:r>
      <w:r w:rsidRPr="004E7602">
        <w:rPr>
          <w:rFonts w:ascii="仿宋_GB2312" w:eastAsia="仿宋_GB2312" w:hAnsi="宋体" w:cs="仿宋_GB2312"/>
          <w:color w:val="000000"/>
          <w:kern w:val="0"/>
          <w:sz w:val="32"/>
          <w:szCs w:val="32"/>
        </w:rPr>
        <w:t>2019</w:t>
      </w:r>
      <w:r>
        <w:rPr>
          <w:rFonts w:ascii="仿宋_GB2312" w:eastAsia="仿宋_GB2312" w:hAnsi="宋体" w:cs="仿宋_GB2312" w:hint="eastAsia"/>
          <w:color w:val="000000"/>
          <w:kern w:val="0"/>
          <w:sz w:val="32"/>
          <w:szCs w:val="32"/>
        </w:rPr>
        <w:t>年“质量</w:t>
      </w:r>
      <w:r w:rsidRPr="004E7602">
        <w:rPr>
          <w:rFonts w:ascii="仿宋_GB2312" w:eastAsia="仿宋_GB2312" w:hAnsi="宋体" w:cs="仿宋_GB2312" w:hint="eastAsia"/>
          <w:color w:val="000000"/>
          <w:kern w:val="0"/>
          <w:sz w:val="32"/>
          <w:szCs w:val="32"/>
        </w:rPr>
        <w:t>开放日”活动</w:t>
      </w:r>
    </w:p>
    <w:p w:rsidR="00884ADD" w:rsidRDefault="00884ADD" w:rsidP="00AC2146">
      <w:pPr>
        <w:widowControl/>
        <w:spacing w:line="579" w:lineRule="exact"/>
        <w:ind w:firstLineChars="200" w:firstLine="31680"/>
        <w:rPr>
          <w:rFonts w:ascii="黑体" w:eastAsia="黑体" w:hAnsi="黑体"/>
          <w:color w:val="000000"/>
          <w:kern w:val="0"/>
          <w:sz w:val="32"/>
          <w:szCs w:val="32"/>
        </w:rPr>
      </w:pPr>
      <w:r w:rsidRPr="004E7602">
        <w:rPr>
          <w:rFonts w:ascii="黑体" w:eastAsia="黑体" w:hAnsi="黑体" w:cs="黑体" w:hint="eastAsia"/>
          <w:color w:val="000000"/>
          <w:kern w:val="0"/>
          <w:sz w:val="32"/>
          <w:szCs w:val="32"/>
        </w:rPr>
        <w:t>二、活动主题</w:t>
      </w:r>
    </w:p>
    <w:p w:rsidR="00884ADD" w:rsidRDefault="00884ADD" w:rsidP="00AC2146">
      <w:pPr>
        <w:widowControl/>
        <w:spacing w:line="579" w:lineRule="exact"/>
        <w:ind w:firstLineChars="200" w:firstLine="31680"/>
        <w:rPr>
          <w:rFonts w:ascii="仿宋_GB2312" w:eastAsia="仿宋_GB2312" w:hAnsi="宋体"/>
          <w:color w:val="000000"/>
          <w:kern w:val="0"/>
          <w:sz w:val="32"/>
          <w:szCs w:val="32"/>
        </w:rPr>
      </w:pPr>
      <w:r w:rsidRPr="004E7602">
        <w:rPr>
          <w:rFonts w:ascii="仿宋_GB2312" w:eastAsia="仿宋_GB2312" w:hAnsi="宋体" w:cs="仿宋_GB2312" w:hint="eastAsia"/>
          <w:color w:val="000000"/>
          <w:kern w:val="0"/>
          <w:sz w:val="32"/>
          <w:szCs w:val="32"/>
        </w:rPr>
        <w:t>弘扬工匠精神</w:t>
      </w:r>
      <w:r w:rsidRPr="004E7602">
        <w:rPr>
          <w:rFonts w:ascii="仿宋_GB2312" w:eastAsia="仿宋_GB2312" w:hAnsi="宋体" w:cs="仿宋_GB2312"/>
          <w:color w:val="000000"/>
          <w:kern w:val="0"/>
          <w:sz w:val="32"/>
          <w:szCs w:val="32"/>
        </w:rPr>
        <w:t xml:space="preserve"> </w:t>
      </w:r>
      <w:r w:rsidRPr="004E7602">
        <w:rPr>
          <w:rFonts w:ascii="仿宋_GB2312" w:eastAsia="仿宋_GB2312" w:hAnsi="宋体" w:cs="仿宋_GB2312" w:hint="eastAsia"/>
          <w:color w:val="000000"/>
          <w:kern w:val="0"/>
          <w:sz w:val="32"/>
          <w:szCs w:val="32"/>
        </w:rPr>
        <w:t>守护品质生活</w:t>
      </w:r>
    </w:p>
    <w:p w:rsidR="00884ADD" w:rsidRPr="004E7602" w:rsidRDefault="00884ADD" w:rsidP="00AC2146">
      <w:pPr>
        <w:widowControl/>
        <w:spacing w:line="579" w:lineRule="exact"/>
        <w:ind w:firstLineChars="200" w:firstLine="31680"/>
        <w:rPr>
          <w:rFonts w:ascii="黑体" w:eastAsia="黑体" w:hAnsi="黑体"/>
          <w:color w:val="000000"/>
          <w:kern w:val="0"/>
          <w:sz w:val="32"/>
          <w:szCs w:val="32"/>
        </w:rPr>
      </w:pPr>
      <w:r w:rsidRPr="004E7602">
        <w:rPr>
          <w:rFonts w:ascii="黑体" w:eastAsia="黑体" w:hAnsi="黑体" w:cs="黑体" w:hint="eastAsia"/>
          <w:color w:val="000000"/>
          <w:kern w:val="0"/>
          <w:sz w:val="32"/>
          <w:szCs w:val="32"/>
        </w:rPr>
        <w:t>三、主办单位</w:t>
      </w:r>
    </w:p>
    <w:p w:rsidR="00884ADD"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广东省东莞市质量监督检测中心。</w:t>
      </w:r>
    </w:p>
    <w:p w:rsidR="00884ADD" w:rsidRPr="004E7602" w:rsidRDefault="00884ADD" w:rsidP="00AC2146">
      <w:pPr>
        <w:widowControl/>
        <w:spacing w:line="579" w:lineRule="exact"/>
        <w:ind w:firstLineChars="200" w:firstLine="31680"/>
        <w:rPr>
          <w:rFonts w:ascii="黑体" w:eastAsia="黑体" w:hAnsi="黑体"/>
          <w:color w:val="000000"/>
          <w:kern w:val="0"/>
          <w:sz w:val="32"/>
          <w:szCs w:val="32"/>
        </w:rPr>
      </w:pPr>
      <w:r>
        <w:rPr>
          <w:rFonts w:ascii="黑体" w:eastAsia="黑体" w:hAnsi="黑体" w:cs="黑体" w:hint="eastAsia"/>
          <w:color w:val="000000"/>
          <w:kern w:val="0"/>
          <w:sz w:val="32"/>
          <w:szCs w:val="32"/>
        </w:rPr>
        <w:t>四</w:t>
      </w:r>
      <w:r w:rsidRPr="004E7602">
        <w:rPr>
          <w:rFonts w:ascii="黑体" w:eastAsia="黑体" w:hAnsi="黑体" w:cs="黑体" w:hint="eastAsia"/>
          <w:color w:val="000000"/>
          <w:kern w:val="0"/>
          <w:sz w:val="32"/>
          <w:szCs w:val="32"/>
        </w:rPr>
        <w:t>、活动时间</w:t>
      </w:r>
    </w:p>
    <w:p w:rsidR="00884ADD" w:rsidRDefault="00884ADD" w:rsidP="00AC2146">
      <w:pPr>
        <w:widowControl/>
        <w:spacing w:line="579" w:lineRule="exact"/>
        <w:ind w:firstLineChars="200" w:firstLine="31680"/>
        <w:rPr>
          <w:rFonts w:ascii="仿宋_GB2312" w:eastAsia="仿宋_GB2312" w:hAnsi="宋体"/>
          <w:color w:val="000000"/>
          <w:kern w:val="0"/>
          <w:sz w:val="32"/>
          <w:szCs w:val="32"/>
        </w:rPr>
      </w:pPr>
      <w:r w:rsidRPr="004E7602">
        <w:rPr>
          <w:rFonts w:ascii="仿宋_GB2312" w:eastAsia="仿宋_GB2312" w:hAnsi="宋体" w:cs="仿宋_GB2312"/>
          <w:color w:val="000000"/>
          <w:kern w:val="0"/>
          <w:sz w:val="32"/>
          <w:szCs w:val="32"/>
        </w:rPr>
        <w:t>2019</w:t>
      </w:r>
      <w:r w:rsidRPr="004E7602">
        <w:rPr>
          <w:rFonts w:ascii="仿宋_GB2312" w:eastAsia="仿宋_GB2312" w:hAnsi="宋体" w:cs="仿宋_GB2312" w:hint="eastAsia"/>
          <w:color w:val="000000"/>
          <w:kern w:val="0"/>
          <w:sz w:val="32"/>
          <w:szCs w:val="32"/>
        </w:rPr>
        <w:t>年“质量月”期间，即</w:t>
      </w:r>
      <w:r w:rsidRPr="004E7602">
        <w:rPr>
          <w:rFonts w:ascii="仿宋_GB2312" w:eastAsia="仿宋_GB2312" w:hAnsi="宋体" w:cs="仿宋_GB2312"/>
          <w:color w:val="000000"/>
          <w:kern w:val="0"/>
          <w:sz w:val="32"/>
          <w:szCs w:val="32"/>
        </w:rPr>
        <w:t>2019</w:t>
      </w:r>
      <w:r w:rsidRPr="004E7602">
        <w:rPr>
          <w:rFonts w:ascii="仿宋_GB2312" w:eastAsia="仿宋_GB2312" w:hAnsi="宋体" w:cs="仿宋_GB2312" w:hint="eastAsia"/>
          <w:color w:val="000000"/>
          <w:kern w:val="0"/>
          <w:sz w:val="32"/>
          <w:szCs w:val="32"/>
        </w:rPr>
        <w:t>年</w:t>
      </w:r>
      <w:r w:rsidRPr="004E7602">
        <w:rPr>
          <w:rFonts w:ascii="仿宋_GB2312" w:eastAsia="仿宋_GB2312" w:hAnsi="宋体" w:cs="仿宋_GB2312"/>
          <w:color w:val="000000"/>
          <w:kern w:val="0"/>
          <w:sz w:val="32"/>
          <w:szCs w:val="32"/>
        </w:rPr>
        <w:t>9</w:t>
      </w:r>
      <w:r w:rsidRPr="004E7602">
        <w:rPr>
          <w:rFonts w:ascii="仿宋_GB2312" w:eastAsia="仿宋_GB2312" w:hAnsi="宋体" w:cs="仿宋_GB2312" w:hint="eastAsia"/>
          <w:color w:val="000000"/>
          <w:kern w:val="0"/>
          <w:sz w:val="32"/>
          <w:szCs w:val="32"/>
        </w:rPr>
        <w:t>月</w:t>
      </w:r>
      <w:r w:rsidRPr="004E7602">
        <w:rPr>
          <w:rFonts w:ascii="仿宋_GB2312" w:eastAsia="仿宋_GB2312" w:hAnsi="宋体" w:cs="仿宋_GB2312"/>
          <w:color w:val="000000"/>
          <w:kern w:val="0"/>
          <w:sz w:val="32"/>
          <w:szCs w:val="32"/>
        </w:rPr>
        <w:t>3</w:t>
      </w:r>
      <w:r w:rsidRPr="004E7602">
        <w:rPr>
          <w:rFonts w:ascii="仿宋_GB2312" w:eastAsia="仿宋_GB2312" w:hAnsi="宋体" w:cs="仿宋_GB2312" w:hint="eastAsia"/>
          <w:color w:val="000000"/>
          <w:kern w:val="0"/>
          <w:sz w:val="32"/>
          <w:szCs w:val="32"/>
        </w:rPr>
        <w:t>日（周二）</w:t>
      </w:r>
      <w:r w:rsidRPr="004E7602">
        <w:rPr>
          <w:rFonts w:ascii="仿宋_GB2312" w:eastAsia="仿宋_GB2312" w:hAnsi="宋体" w:cs="仿宋_GB2312"/>
          <w:color w:val="000000"/>
          <w:kern w:val="0"/>
          <w:sz w:val="32"/>
          <w:szCs w:val="32"/>
        </w:rPr>
        <w:t>14:30-17:00</w:t>
      </w:r>
    </w:p>
    <w:p w:rsidR="00884ADD" w:rsidRPr="004E7602" w:rsidRDefault="00884ADD" w:rsidP="00AC2146">
      <w:pPr>
        <w:widowControl/>
        <w:spacing w:line="579" w:lineRule="exact"/>
        <w:ind w:firstLineChars="200" w:firstLine="31680"/>
        <w:rPr>
          <w:rFonts w:ascii="黑体" w:eastAsia="黑体" w:hAnsi="黑体"/>
          <w:color w:val="000000"/>
          <w:kern w:val="0"/>
          <w:sz w:val="32"/>
          <w:szCs w:val="32"/>
        </w:rPr>
      </w:pPr>
      <w:r>
        <w:rPr>
          <w:rFonts w:ascii="黑体" w:eastAsia="黑体" w:hAnsi="黑体" w:cs="黑体" w:hint="eastAsia"/>
          <w:color w:val="000000"/>
          <w:kern w:val="0"/>
          <w:sz w:val="32"/>
          <w:szCs w:val="32"/>
        </w:rPr>
        <w:t>五</w:t>
      </w:r>
      <w:r w:rsidRPr="004E7602">
        <w:rPr>
          <w:rFonts w:ascii="黑体" w:eastAsia="黑体" w:hAnsi="黑体" w:cs="黑体" w:hint="eastAsia"/>
          <w:color w:val="000000"/>
          <w:kern w:val="0"/>
          <w:sz w:val="32"/>
          <w:szCs w:val="32"/>
        </w:rPr>
        <w:t>、开放主体和对象</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开放主体：广东省东莞市质量监督检测中心</w:t>
      </w:r>
    </w:p>
    <w:p w:rsidR="00884ADD"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参与人员：市人大代表、市政协委员、市</w:t>
      </w:r>
      <w:r>
        <w:rPr>
          <w:rFonts w:ascii="仿宋_GB2312" w:eastAsia="仿宋_GB2312" w:cs="仿宋_GB2312" w:hint="eastAsia"/>
          <w:color w:val="000000"/>
          <w:sz w:val="32"/>
          <w:szCs w:val="32"/>
        </w:rPr>
        <w:t>市场监督管理</w:t>
      </w:r>
      <w:r w:rsidRPr="004E7602">
        <w:rPr>
          <w:rFonts w:ascii="仿宋_GB2312" w:eastAsia="仿宋_GB2312" w:cs="仿宋_GB2312" w:hint="eastAsia"/>
          <w:color w:val="000000"/>
          <w:sz w:val="32"/>
          <w:szCs w:val="32"/>
        </w:rPr>
        <w:t>局</w:t>
      </w:r>
      <w:r>
        <w:rPr>
          <w:rFonts w:ascii="仿宋_GB2312" w:eastAsia="仿宋_GB2312" w:cs="仿宋_GB2312" w:hint="eastAsia"/>
          <w:color w:val="000000"/>
          <w:sz w:val="32"/>
          <w:szCs w:val="32"/>
        </w:rPr>
        <w:t>领导</w:t>
      </w:r>
      <w:r w:rsidRPr="004E7602">
        <w:rPr>
          <w:rFonts w:ascii="仿宋_GB2312" w:eastAsia="仿宋_GB2312" w:cs="仿宋_GB2312" w:hint="eastAsia"/>
          <w:color w:val="000000"/>
          <w:sz w:val="32"/>
          <w:szCs w:val="32"/>
        </w:rPr>
        <w:t>、质检中心主任、</w:t>
      </w:r>
      <w:r>
        <w:rPr>
          <w:rFonts w:ascii="仿宋_GB2312" w:eastAsia="仿宋_GB2312" w:cs="仿宋_GB2312" w:hint="eastAsia"/>
          <w:color w:val="000000"/>
          <w:sz w:val="32"/>
          <w:szCs w:val="32"/>
        </w:rPr>
        <w:t>行业协会及企业代表、</w:t>
      </w:r>
      <w:r w:rsidRPr="004E7602">
        <w:rPr>
          <w:rFonts w:ascii="仿宋_GB2312" w:eastAsia="仿宋_GB2312" w:cs="仿宋_GB2312" w:hint="eastAsia"/>
          <w:color w:val="000000"/>
          <w:sz w:val="32"/>
          <w:szCs w:val="32"/>
        </w:rPr>
        <w:t>媒体代表。</w:t>
      </w:r>
    </w:p>
    <w:p w:rsidR="00884ADD" w:rsidRPr="004E7602" w:rsidRDefault="00884ADD" w:rsidP="00AC2146">
      <w:pPr>
        <w:spacing w:line="579" w:lineRule="exact"/>
        <w:ind w:firstLineChars="200" w:firstLine="31680"/>
        <w:rPr>
          <w:rFonts w:ascii="仿宋_GB2312" w:eastAsia="仿宋_GB2312" w:hAnsi="宋体"/>
          <w:b/>
          <w:bCs/>
          <w:color w:val="000000"/>
          <w:kern w:val="0"/>
          <w:sz w:val="32"/>
          <w:szCs w:val="32"/>
        </w:rPr>
      </w:pPr>
      <w:r>
        <w:rPr>
          <w:rFonts w:ascii="黑体" w:eastAsia="黑体" w:hAnsi="黑体" w:cs="黑体" w:hint="eastAsia"/>
          <w:color w:val="000000"/>
          <w:kern w:val="0"/>
          <w:sz w:val="32"/>
          <w:szCs w:val="32"/>
        </w:rPr>
        <w:t>六</w:t>
      </w:r>
      <w:r w:rsidRPr="004E7602">
        <w:rPr>
          <w:rFonts w:ascii="黑体" w:eastAsia="黑体" w:hAnsi="黑体" w:cs="黑体" w:hint="eastAsia"/>
          <w:color w:val="000000"/>
          <w:kern w:val="0"/>
          <w:sz w:val="32"/>
          <w:szCs w:val="32"/>
        </w:rPr>
        <w:t>、开放日活动内容</w:t>
      </w:r>
    </w:p>
    <w:p w:rsidR="00884ADD" w:rsidRPr="004E7602" w:rsidRDefault="00884ADD" w:rsidP="00AC2146">
      <w:pPr>
        <w:spacing w:line="579" w:lineRule="exact"/>
        <w:ind w:firstLineChars="200" w:firstLine="31680"/>
        <w:rPr>
          <w:rFonts w:ascii="楷体_GB2312" w:eastAsia="楷体_GB2312"/>
          <w:color w:val="000000"/>
          <w:sz w:val="32"/>
          <w:szCs w:val="32"/>
        </w:rPr>
      </w:pPr>
      <w:r w:rsidRPr="004E7602">
        <w:rPr>
          <w:rFonts w:ascii="楷体_GB2312" w:eastAsia="楷体_GB2312" w:cs="楷体_GB2312" w:hint="eastAsia"/>
          <w:color w:val="000000"/>
          <w:sz w:val="32"/>
          <w:szCs w:val="32"/>
        </w:rPr>
        <w:t>（一）参观教育基地，展示机构风采</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在中心本部，以电子电器安全、食品安全、纺织服装检测、金银珠宝鉴定等四个贴合生活的参观主题。参观形式分别为观看宣传短片、参观质量教育长廊、实验室等，展示中心获得质量奖后的发展情况，为参观人员普及与日常生活密切相关的产品质量知识，提升质量安全意识。</w:t>
      </w:r>
    </w:p>
    <w:p w:rsidR="00884ADD" w:rsidRPr="004E7602" w:rsidRDefault="00884ADD" w:rsidP="00AC2146">
      <w:pPr>
        <w:spacing w:line="579" w:lineRule="exact"/>
        <w:ind w:firstLineChars="200" w:firstLine="31680"/>
        <w:rPr>
          <w:rFonts w:ascii="楷体_GB2312" w:eastAsia="楷体_GB2312"/>
          <w:color w:val="000000"/>
          <w:sz w:val="32"/>
          <w:szCs w:val="32"/>
        </w:rPr>
      </w:pPr>
      <w:r w:rsidRPr="004E7602">
        <w:rPr>
          <w:rFonts w:ascii="楷体_GB2312" w:eastAsia="楷体_GB2312" w:cs="楷体_GB2312" w:hint="eastAsia"/>
          <w:color w:val="000000"/>
          <w:sz w:val="32"/>
          <w:szCs w:val="32"/>
        </w:rPr>
        <w:t>（二）组织交流座谈，深入了解质量基础设施的作用</w:t>
      </w:r>
    </w:p>
    <w:p w:rsidR="00884ADD"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通过专题汇报的方式，向代表</w:t>
      </w:r>
      <w:r>
        <w:rPr>
          <w:rFonts w:ascii="仿宋_GB2312" w:eastAsia="仿宋_GB2312" w:cs="仿宋_GB2312" w:hint="eastAsia"/>
          <w:color w:val="000000"/>
          <w:sz w:val="32"/>
          <w:szCs w:val="32"/>
        </w:rPr>
        <w:t>、委员</w:t>
      </w:r>
      <w:r w:rsidRPr="004E7602">
        <w:rPr>
          <w:rFonts w:ascii="仿宋_GB2312" w:eastAsia="仿宋_GB2312" w:cs="仿宋_GB2312" w:hint="eastAsia"/>
          <w:color w:val="000000"/>
          <w:sz w:val="32"/>
          <w:szCs w:val="32"/>
        </w:rPr>
        <w:t>介绍中心作为质量基础设施在保障产品质量安全、守护人民身体健康、促进地方产业发展等方面所发挥的重要作用以及取得的成效。</w:t>
      </w:r>
    </w:p>
    <w:p w:rsidR="00884ADD" w:rsidRDefault="00884ADD" w:rsidP="00AC2146">
      <w:pPr>
        <w:widowControl/>
        <w:spacing w:line="579" w:lineRule="exact"/>
        <w:ind w:firstLineChars="200" w:firstLine="31680"/>
        <w:rPr>
          <w:rFonts w:ascii="黑体" w:eastAsia="黑体" w:hAnsi="黑体"/>
          <w:color w:val="000000"/>
          <w:kern w:val="0"/>
          <w:sz w:val="32"/>
          <w:szCs w:val="32"/>
        </w:rPr>
      </w:pPr>
      <w:r>
        <w:rPr>
          <w:rFonts w:ascii="黑体" w:eastAsia="黑体" w:hAnsi="黑体" w:cs="黑体" w:hint="eastAsia"/>
          <w:color w:val="000000"/>
          <w:kern w:val="0"/>
          <w:sz w:val="32"/>
          <w:szCs w:val="32"/>
        </w:rPr>
        <w:t>七</w:t>
      </w:r>
      <w:r w:rsidRPr="004E7602">
        <w:rPr>
          <w:rFonts w:ascii="黑体" w:eastAsia="黑体" w:hAnsi="黑体" w:cs="黑体" w:hint="eastAsia"/>
          <w:color w:val="000000"/>
          <w:kern w:val="0"/>
          <w:sz w:val="32"/>
          <w:szCs w:val="32"/>
        </w:rPr>
        <w:t>、活动流程安排</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2"/>
        <w:gridCol w:w="5147"/>
        <w:gridCol w:w="1941"/>
      </w:tblGrid>
      <w:tr w:rsidR="00884ADD" w:rsidRPr="004E7602">
        <w:trPr>
          <w:trHeight w:val="558"/>
          <w:jc w:val="center"/>
        </w:trPr>
        <w:tc>
          <w:tcPr>
            <w:tcW w:w="1582" w:type="dxa"/>
            <w:vAlign w:val="center"/>
          </w:tcPr>
          <w:p w:rsidR="00884ADD" w:rsidRPr="00010B13" w:rsidRDefault="00884ADD" w:rsidP="00010B13">
            <w:pPr>
              <w:widowControl/>
              <w:spacing w:line="480" w:lineRule="exact"/>
              <w:jc w:val="center"/>
              <w:rPr>
                <w:rFonts w:ascii="仿宋_GB2312" w:eastAsia="仿宋_GB2312" w:hAnsi="宋体"/>
                <w:b/>
                <w:bCs/>
                <w:color w:val="000000"/>
                <w:kern w:val="0"/>
                <w:sz w:val="32"/>
                <w:szCs w:val="32"/>
              </w:rPr>
            </w:pPr>
            <w:r w:rsidRPr="00010B13">
              <w:rPr>
                <w:rFonts w:ascii="仿宋_GB2312" w:eastAsia="仿宋_GB2312" w:hAnsi="宋体" w:cs="仿宋_GB2312" w:hint="eastAsia"/>
                <w:b/>
                <w:bCs/>
                <w:color w:val="000000"/>
                <w:kern w:val="0"/>
                <w:sz w:val="32"/>
                <w:szCs w:val="32"/>
              </w:rPr>
              <w:t>时间</w:t>
            </w:r>
          </w:p>
        </w:tc>
        <w:tc>
          <w:tcPr>
            <w:tcW w:w="5147" w:type="dxa"/>
            <w:vAlign w:val="center"/>
          </w:tcPr>
          <w:p w:rsidR="00884ADD" w:rsidRPr="00010B13" w:rsidRDefault="00884ADD" w:rsidP="00010B13">
            <w:pPr>
              <w:widowControl/>
              <w:spacing w:line="480" w:lineRule="exact"/>
              <w:jc w:val="center"/>
              <w:rPr>
                <w:rFonts w:ascii="仿宋_GB2312" w:eastAsia="仿宋_GB2312" w:hAnsi="宋体"/>
                <w:b/>
                <w:bCs/>
                <w:color w:val="000000"/>
                <w:kern w:val="0"/>
                <w:sz w:val="32"/>
                <w:szCs w:val="32"/>
              </w:rPr>
            </w:pPr>
            <w:r w:rsidRPr="00010B13">
              <w:rPr>
                <w:rFonts w:ascii="仿宋_GB2312" w:eastAsia="仿宋_GB2312" w:hAnsi="宋体" w:cs="仿宋_GB2312" w:hint="eastAsia"/>
                <w:b/>
                <w:bCs/>
                <w:color w:val="000000"/>
                <w:kern w:val="0"/>
                <w:sz w:val="32"/>
                <w:szCs w:val="32"/>
              </w:rPr>
              <w:t>活动</w:t>
            </w:r>
          </w:p>
        </w:tc>
        <w:tc>
          <w:tcPr>
            <w:tcW w:w="1941" w:type="dxa"/>
            <w:vAlign w:val="center"/>
          </w:tcPr>
          <w:p w:rsidR="00884ADD" w:rsidRPr="00010B13" w:rsidRDefault="00884ADD" w:rsidP="00010B13">
            <w:pPr>
              <w:widowControl/>
              <w:spacing w:line="480" w:lineRule="exact"/>
              <w:jc w:val="center"/>
              <w:rPr>
                <w:rFonts w:ascii="仿宋_GB2312" w:eastAsia="仿宋_GB2312" w:hAnsi="宋体"/>
                <w:b/>
                <w:bCs/>
                <w:color w:val="000000"/>
                <w:kern w:val="0"/>
                <w:sz w:val="32"/>
                <w:szCs w:val="32"/>
              </w:rPr>
            </w:pPr>
            <w:r w:rsidRPr="00010B13">
              <w:rPr>
                <w:rFonts w:ascii="仿宋_GB2312" w:eastAsia="仿宋_GB2312" w:hAnsi="宋体" w:cs="仿宋_GB2312" w:hint="eastAsia"/>
                <w:b/>
                <w:bCs/>
                <w:color w:val="000000"/>
                <w:kern w:val="0"/>
                <w:sz w:val="32"/>
                <w:szCs w:val="32"/>
              </w:rPr>
              <w:t>地点</w:t>
            </w:r>
          </w:p>
        </w:tc>
      </w:tr>
      <w:tr w:rsidR="00884ADD" w:rsidRPr="004E7602">
        <w:trPr>
          <w:jc w:val="center"/>
        </w:trPr>
        <w:tc>
          <w:tcPr>
            <w:tcW w:w="1582"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15</w:t>
            </w:r>
            <w:r w:rsidRPr="00010B13">
              <w:rPr>
                <w:rFonts w:ascii="仿宋_GB2312" w:eastAsia="仿宋_GB2312" w:hAnsi="宋体" w:cs="仿宋_GB2312" w:hint="eastAsia"/>
                <w:color w:val="000000"/>
                <w:kern w:val="0"/>
                <w:sz w:val="32"/>
                <w:szCs w:val="32"/>
              </w:rPr>
              <w:t>分钟</w:t>
            </w:r>
          </w:p>
        </w:tc>
        <w:tc>
          <w:tcPr>
            <w:tcW w:w="5147" w:type="dxa"/>
            <w:vAlign w:val="center"/>
          </w:tcPr>
          <w:p w:rsidR="00884ADD" w:rsidRPr="00010B13" w:rsidRDefault="00884ADD" w:rsidP="00010B13">
            <w:pPr>
              <w:widowControl/>
              <w:spacing w:line="480" w:lineRule="exact"/>
              <w:jc w:val="left"/>
              <w:rPr>
                <w:rFonts w:ascii="仿宋_GB2312" w:eastAsia="仿宋_GB2312" w:hAnsi="宋体"/>
                <w:color w:val="000000"/>
                <w:kern w:val="0"/>
                <w:sz w:val="32"/>
                <w:szCs w:val="32"/>
              </w:rPr>
            </w:pPr>
            <w:r w:rsidRPr="00010B13">
              <w:rPr>
                <w:rFonts w:ascii="仿宋_GB2312" w:eastAsia="仿宋_GB2312" w:cs="仿宋_GB2312" w:hint="eastAsia"/>
                <w:color w:val="000000"/>
                <w:sz w:val="32"/>
                <w:szCs w:val="32"/>
              </w:rPr>
              <w:t>参观电子电器实验室及科普教育长廊（环境及可</w:t>
            </w:r>
            <w:bookmarkStart w:id="0" w:name="_GoBack"/>
            <w:bookmarkEnd w:id="0"/>
            <w:r w:rsidRPr="00010B13">
              <w:rPr>
                <w:rFonts w:ascii="仿宋_GB2312" w:eastAsia="仿宋_GB2312" w:cs="仿宋_GB2312" w:hint="eastAsia"/>
                <w:color w:val="000000"/>
                <w:sz w:val="32"/>
                <w:szCs w:val="32"/>
              </w:rPr>
              <w:t>靠性实验室、消声室、十米法电波暗室）</w:t>
            </w:r>
          </w:p>
        </w:tc>
        <w:tc>
          <w:tcPr>
            <w:tcW w:w="1941"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2</w:t>
            </w:r>
            <w:r w:rsidRPr="00010B13">
              <w:rPr>
                <w:rFonts w:ascii="仿宋_GB2312" w:eastAsia="仿宋_GB2312" w:hAnsi="宋体" w:cs="仿宋_GB2312" w:hint="eastAsia"/>
                <w:color w:val="000000"/>
                <w:kern w:val="0"/>
                <w:sz w:val="32"/>
                <w:szCs w:val="32"/>
              </w:rPr>
              <w:t>号楼</w:t>
            </w:r>
            <w:r w:rsidRPr="00010B13">
              <w:rPr>
                <w:rFonts w:ascii="仿宋_GB2312" w:eastAsia="仿宋_GB2312" w:hAnsi="宋体" w:cs="仿宋_GB2312"/>
                <w:color w:val="000000"/>
                <w:kern w:val="0"/>
                <w:sz w:val="32"/>
                <w:szCs w:val="32"/>
              </w:rPr>
              <w:t>1</w:t>
            </w:r>
            <w:r w:rsidRPr="00010B13">
              <w:rPr>
                <w:rFonts w:ascii="仿宋_GB2312" w:eastAsia="仿宋_GB2312" w:hAnsi="宋体" w:cs="仿宋_GB2312" w:hint="eastAsia"/>
                <w:color w:val="000000"/>
                <w:kern w:val="0"/>
                <w:sz w:val="32"/>
                <w:szCs w:val="32"/>
              </w:rPr>
              <w:t>楼、</w:t>
            </w:r>
            <w:r w:rsidRPr="00010B13">
              <w:rPr>
                <w:rFonts w:ascii="仿宋_GB2312" w:eastAsia="仿宋_GB2312" w:hAnsi="宋体" w:cs="仿宋_GB2312"/>
                <w:color w:val="000000"/>
                <w:kern w:val="0"/>
                <w:sz w:val="32"/>
                <w:szCs w:val="32"/>
              </w:rPr>
              <w:t>6</w:t>
            </w:r>
            <w:r w:rsidRPr="00010B13">
              <w:rPr>
                <w:rFonts w:ascii="仿宋_GB2312" w:eastAsia="仿宋_GB2312" w:hAnsi="宋体" w:cs="仿宋_GB2312" w:hint="eastAsia"/>
                <w:color w:val="000000"/>
                <w:kern w:val="0"/>
                <w:sz w:val="32"/>
                <w:szCs w:val="32"/>
              </w:rPr>
              <w:t>号楼</w:t>
            </w:r>
            <w:r w:rsidRPr="00010B13">
              <w:rPr>
                <w:rFonts w:ascii="仿宋_GB2312" w:eastAsia="仿宋_GB2312" w:hAnsi="宋体" w:cs="仿宋_GB2312"/>
                <w:color w:val="000000"/>
                <w:kern w:val="0"/>
                <w:sz w:val="32"/>
                <w:szCs w:val="32"/>
              </w:rPr>
              <w:t>1</w:t>
            </w:r>
            <w:r w:rsidRPr="00010B13">
              <w:rPr>
                <w:rFonts w:ascii="仿宋_GB2312" w:eastAsia="仿宋_GB2312" w:hAnsi="宋体" w:cs="仿宋_GB2312" w:hint="eastAsia"/>
                <w:color w:val="000000"/>
                <w:kern w:val="0"/>
                <w:sz w:val="32"/>
                <w:szCs w:val="32"/>
              </w:rPr>
              <w:t>楼</w:t>
            </w:r>
          </w:p>
        </w:tc>
      </w:tr>
      <w:tr w:rsidR="00884ADD" w:rsidRPr="004E7602">
        <w:trPr>
          <w:jc w:val="center"/>
        </w:trPr>
        <w:tc>
          <w:tcPr>
            <w:tcW w:w="1582"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20</w:t>
            </w:r>
            <w:r w:rsidRPr="00010B13">
              <w:rPr>
                <w:rFonts w:ascii="仿宋_GB2312" w:eastAsia="仿宋_GB2312" w:hAnsi="宋体" w:cs="仿宋_GB2312" w:hint="eastAsia"/>
                <w:color w:val="000000"/>
                <w:kern w:val="0"/>
                <w:sz w:val="32"/>
                <w:szCs w:val="32"/>
              </w:rPr>
              <w:t>分钟</w:t>
            </w:r>
          </w:p>
        </w:tc>
        <w:tc>
          <w:tcPr>
            <w:tcW w:w="5147" w:type="dxa"/>
            <w:vAlign w:val="center"/>
          </w:tcPr>
          <w:p w:rsidR="00884ADD" w:rsidRPr="00010B13" w:rsidRDefault="00884ADD" w:rsidP="00010B13">
            <w:pPr>
              <w:widowControl/>
              <w:spacing w:line="480" w:lineRule="exact"/>
              <w:jc w:val="left"/>
              <w:rPr>
                <w:rFonts w:ascii="仿宋_GB2312" w:eastAsia="仿宋_GB2312" w:hAnsi="宋体"/>
                <w:color w:val="000000"/>
                <w:kern w:val="0"/>
                <w:sz w:val="32"/>
                <w:szCs w:val="32"/>
              </w:rPr>
            </w:pPr>
            <w:r w:rsidRPr="00010B13">
              <w:rPr>
                <w:rFonts w:ascii="仿宋_GB2312" w:eastAsia="仿宋_GB2312" w:cs="仿宋_GB2312" w:hint="eastAsia"/>
                <w:color w:val="000000"/>
                <w:sz w:val="32"/>
                <w:szCs w:val="32"/>
              </w:rPr>
              <w:t>参观食品安全检测实验室及科普教育长廊（微生物实验室、转基因实验室、重金属、农残、兽残实验室）</w:t>
            </w:r>
          </w:p>
        </w:tc>
        <w:tc>
          <w:tcPr>
            <w:tcW w:w="1941"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5</w:t>
            </w:r>
            <w:r w:rsidRPr="00010B13">
              <w:rPr>
                <w:rFonts w:ascii="仿宋_GB2312" w:eastAsia="仿宋_GB2312" w:hAnsi="宋体" w:cs="仿宋_GB2312" w:hint="eastAsia"/>
                <w:color w:val="000000"/>
                <w:kern w:val="0"/>
                <w:sz w:val="32"/>
                <w:szCs w:val="32"/>
              </w:rPr>
              <w:t>号楼</w:t>
            </w:r>
            <w:r w:rsidRPr="00010B13">
              <w:rPr>
                <w:rFonts w:ascii="仿宋_GB2312" w:eastAsia="仿宋_GB2312" w:hAnsi="宋体" w:cs="仿宋_GB2312"/>
                <w:color w:val="000000"/>
                <w:kern w:val="0"/>
                <w:sz w:val="32"/>
                <w:szCs w:val="32"/>
              </w:rPr>
              <w:t>4</w:t>
            </w:r>
            <w:r w:rsidRPr="00010B13">
              <w:rPr>
                <w:rFonts w:ascii="仿宋_GB2312" w:eastAsia="仿宋_GB2312" w:hAnsi="宋体" w:cs="仿宋_GB2312" w:hint="eastAsia"/>
                <w:color w:val="000000"/>
                <w:kern w:val="0"/>
                <w:sz w:val="32"/>
                <w:szCs w:val="32"/>
              </w:rPr>
              <w:t>楼、</w:t>
            </w:r>
            <w:r w:rsidRPr="00010B13">
              <w:rPr>
                <w:rFonts w:ascii="仿宋_GB2312" w:eastAsia="仿宋_GB2312" w:hAnsi="宋体" w:cs="仿宋_GB2312"/>
                <w:color w:val="000000"/>
                <w:kern w:val="0"/>
                <w:sz w:val="32"/>
                <w:szCs w:val="32"/>
              </w:rPr>
              <w:t>7</w:t>
            </w:r>
            <w:r w:rsidRPr="00010B13">
              <w:rPr>
                <w:rFonts w:ascii="仿宋_GB2312" w:eastAsia="仿宋_GB2312" w:hAnsi="宋体" w:cs="仿宋_GB2312" w:hint="eastAsia"/>
                <w:color w:val="000000"/>
                <w:kern w:val="0"/>
                <w:sz w:val="32"/>
                <w:szCs w:val="32"/>
              </w:rPr>
              <w:t>楼</w:t>
            </w:r>
          </w:p>
        </w:tc>
      </w:tr>
      <w:tr w:rsidR="00884ADD" w:rsidRPr="004E7602">
        <w:trPr>
          <w:jc w:val="center"/>
        </w:trPr>
        <w:tc>
          <w:tcPr>
            <w:tcW w:w="1582"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15</w:t>
            </w:r>
            <w:r w:rsidRPr="00010B13">
              <w:rPr>
                <w:rFonts w:ascii="仿宋_GB2312" w:eastAsia="仿宋_GB2312" w:hAnsi="宋体" w:cs="仿宋_GB2312" w:hint="eastAsia"/>
                <w:color w:val="000000"/>
                <w:kern w:val="0"/>
                <w:sz w:val="32"/>
                <w:szCs w:val="32"/>
              </w:rPr>
              <w:t>分钟</w:t>
            </w:r>
          </w:p>
        </w:tc>
        <w:tc>
          <w:tcPr>
            <w:tcW w:w="5147" w:type="dxa"/>
            <w:vAlign w:val="center"/>
          </w:tcPr>
          <w:p w:rsidR="00884ADD" w:rsidRPr="00010B13" w:rsidRDefault="00884ADD" w:rsidP="00010B13">
            <w:pPr>
              <w:widowControl/>
              <w:spacing w:line="480" w:lineRule="exact"/>
              <w:jc w:val="left"/>
              <w:rPr>
                <w:rFonts w:ascii="仿宋_GB2312" w:eastAsia="仿宋_GB2312" w:hAnsi="宋体"/>
                <w:color w:val="000000"/>
                <w:kern w:val="0"/>
                <w:sz w:val="32"/>
                <w:szCs w:val="32"/>
              </w:rPr>
            </w:pPr>
            <w:r w:rsidRPr="00010B13">
              <w:rPr>
                <w:rFonts w:ascii="仿宋_GB2312" w:eastAsia="仿宋_GB2312" w:cs="仿宋_GB2312" w:hint="eastAsia"/>
                <w:color w:val="000000"/>
                <w:sz w:val="32"/>
                <w:szCs w:val="32"/>
              </w:rPr>
              <w:t>参观纺织服装检测实验室</w:t>
            </w:r>
          </w:p>
        </w:tc>
        <w:tc>
          <w:tcPr>
            <w:tcW w:w="1941"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3</w:t>
            </w:r>
            <w:r w:rsidRPr="00010B13">
              <w:rPr>
                <w:rFonts w:ascii="仿宋_GB2312" w:eastAsia="仿宋_GB2312" w:hAnsi="宋体" w:cs="仿宋_GB2312" w:hint="eastAsia"/>
                <w:color w:val="000000"/>
                <w:kern w:val="0"/>
                <w:sz w:val="32"/>
                <w:szCs w:val="32"/>
              </w:rPr>
              <w:t>号楼</w:t>
            </w:r>
            <w:r w:rsidRPr="00010B13">
              <w:rPr>
                <w:rFonts w:ascii="仿宋_GB2312" w:eastAsia="仿宋_GB2312" w:hAnsi="宋体" w:cs="仿宋_GB2312"/>
                <w:color w:val="000000"/>
                <w:kern w:val="0"/>
                <w:sz w:val="32"/>
                <w:szCs w:val="32"/>
              </w:rPr>
              <w:t>5</w:t>
            </w:r>
            <w:r w:rsidRPr="00010B13">
              <w:rPr>
                <w:rFonts w:ascii="仿宋_GB2312" w:eastAsia="仿宋_GB2312" w:hAnsi="宋体" w:cs="仿宋_GB2312" w:hint="eastAsia"/>
                <w:color w:val="000000"/>
                <w:kern w:val="0"/>
                <w:sz w:val="32"/>
                <w:szCs w:val="32"/>
              </w:rPr>
              <w:t>楼、</w:t>
            </w:r>
            <w:r w:rsidRPr="00010B13">
              <w:rPr>
                <w:rFonts w:ascii="仿宋_GB2312" w:eastAsia="仿宋_GB2312" w:hAnsi="宋体" w:cs="仿宋_GB2312"/>
                <w:color w:val="000000"/>
                <w:kern w:val="0"/>
                <w:sz w:val="32"/>
                <w:szCs w:val="32"/>
              </w:rPr>
              <w:t>6</w:t>
            </w:r>
            <w:r w:rsidRPr="00010B13">
              <w:rPr>
                <w:rFonts w:ascii="仿宋_GB2312" w:eastAsia="仿宋_GB2312" w:hAnsi="宋体" w:cs="仿宋_GB2312" w:hint="eastAsia"/>
                <w:color w:val="000000"/>
                <w:kern w:val="0"/>
                <w:sz w:val="32"/>
                <w:szCs w:val="32"/>
              </w:rPr>
              <w:t>楼</w:t>
            </w:r>
          </w:p>
        </w:tc>
      </w:tr>
      <w:tr w:rsidR="00884ADD" w:rsidRPr="004E7602">
        <w:trPr>
          <w:jc w:val="center"/>
        </w:trPr>
        <w:tc>
          <w:tcPr>
            <w:tcW w:w="1582"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15</w:t>
            </w:r>
            <w:r w:rsidRPr="00010B13">
              <w:rPr>
                <w:rFonts w:ascii="仿宋_GB2312" w:eastAsia="仿宋_GB2312" w:hAnsi="宋体" w:cs="仿宋_GB2312" w:hint="eastAsia"/>
                <w:color w:val="000000"/>
                <w:kern w:val="0"/>
                <w:sz w:val="32"/>
                <w:szCs w:val="32"/>
              </w:rPr>
              <w:t>分钟</w:t>
            </w:r>
          </w:p>
        </w:tc>
        <w:tc>
          <w:tcPr>
            <w:tcW w:w="5147" w:type="dxa"/>
            <w:vAlign w:val="center"/>
          </w:tcPr>
          <w:p w:rsidR="00884ADD" w:rsidRPr="00010B13" w:rsidRDefault="00884ADD" w:rsidP="00010B13">
            <w:pPr>
              <w:widowControl/>
              <w:spacing w:line="480" w:lineRule="exact"/>
              <w:jc w:val="left"/>
              <w:rPr>
                <w:rFonts w:ascii="仿宋_GB2312" w:eastAsia="仿宋_GB2312" w:hAnsi="宋体"/>
                <w:color w:val="000000"/>
                <w:kern w:val="0"/>
                <w:sz w:val="32"/>
                <w:szCs w:val="32"/>
              </w:rPr>
            </w:pPr>
            <w:r w:rsidRPr="00010B13">
              <w:rPr>
                <w:rFonts w:ascii="仿宋_GB2312" w:eastAsia="仿宋_GB2312" w:cs="仿宋_GB2312" w:hint="eastAsia"/>
                <w:color w:val="000000"/>
                <w:sz w:val="32"/>
                <w:szCs w:val="32"/>
              </w:rPr>
              <w:t>专题汇报及交流</w:t>
            </w:r>
          </w:p>
        </w:tc>
        <w:tc>
          <w:tcPr>
            <w:tcW w:w="1941"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1</w:t>
            </w:r>
            <w:r w:rsidRPr="00010B13">
              <w:rPr>
                <w:rFonts w:ascii="仿宋_GB2312" w:eastAsia="仿宋_GB2312" w:hAnsi="宋体" w:cs="仿宋_GB2312" w:hint="eastAsia"/>
                <w:color w:val="000000"/>
                <w:kern w:val="0"/>
                <w:sz w:val="32"/>
                <w:szCs w:val="32"/>
              </w:rPr>
              <w:t>号楼</w:t>
            </w:r>
            <w:r w:rsidRPr="00010B13">
              <w:rPr>
                <w:rFonts w:ascii="仿宋_GB2312" w:eastAsia="仿宋_GB2312" w:hAnsi="宋体" w:cs="仿宋_GB2312"/>
                <w:color w:val="000000"/>
                <w:kern w:val="0"/>
                <w:sz w:val="32"/>
                <w:szCs w:val="32"/>
              </w:rPr>
              <w:t>1</w:t>
            </w:r>
            <w:r w:rsidRPr="00010B13">
              <w:rPr>
                <w:rFonts w:ascii="仿宋_GB2312" w:eastAsia="仿宋_GB2312" w:hAnsi="宋体" w:cs="仿宋_GB2312" w:hint="eastAsia"/>
                <w:color w:val="000000"/>
                <w:kern w:val="0"/>
                <w:sz w:val="32"/>
                <w:szCs w:val="32"/>
              </w:rPr>
              <w:t>或</w:t>
            </w:r>
            <w:r w:rsidRPr="00010B13">
              <w:rPr>
                <w:rFonts w:ascii="仿宋_GB2312" w:eastAsia="仿宋_GB2312" w:hAnsi="宋体" w:cs="仿宋_GB2312"/>
                <w:color w:val="000000"/>
                <w:kern w:val="0"/>
                <w:sz w:val="32"/>
                <w:szCs w:val="32"/>
              </w:rPr>
              <w:t>5</w:t>
            </w:r>
            <w:r w:rsidRPr="00010B13">
              <w:rPr>
                <w:rFonts w:ascii="仿宋_GB2312" w:eastAsia="仿宋_GB2312" w:hAnsi="宋体" w:cs="仿宋_GB2312" w:hint="eastAsia"/>
                <w:color w:val="000000"/>
                <w:kern w:val="0"/>
                <w:sz w:val="32"/>
                <w:szCs w:val="32"/>
              </w:rPr>
              <w:t>楼会议室（视具体人数而定）</w:t>
            </w:r>
          </w:p>
        </w:tc>
      </w:tr>
      <w:tr w:rsidR="00884ADD" w:rsidRPr="004E7602">
        <w:trPr>
          <w:jc w:val="center"/>
        </w:trPr>
        <w:tc>
          <w:tcPr>
            <w:tcW w:w="1582"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30</w:t>
            </w:r>
            <w:r w:rsidRPr="00010B13">
              <w:rPr>
                <w:rFonts w:ascii="仿宋_GB2312" w:eastAsia="仿宋_GB2312" w:hAnsi="宋体" w:cs="仿宋_GB2312" w:hint="eastAsia"/>
                <w:color w:val="000000"/>
                <w:kern w:val="0"/>
                <w:sz w:val="32"/>
                <w:szCs w:val="32"/>
              </w:rPr>
              <w:t>分钟</w:t>
            </w:r>
          </w:p>
        </w:tc>
        <w:tc>
          <w:tcPr>
            <w:tcW w:w="5147" w:type="dxa"/>
            <w:vAlign w:val="center"/>
          </w:tcPr>
          <w:p w:rsidR="00884ADD" w:rsidRPr="00010B13" w:rsidRDefault="00884ADD" w:rsidP="00010B13">
            <w:pPr>
              <w:widowControl/>
              <w:spacing w:line="480" w:lineRule="exact"/>
              <w:jc w:val="left"/>
              <w:rPr>
                <w:rFonts w:ascii="仿宋_GB2312" w:eastAsia="仿宋_GB2312"/>
                <w:color w:val="000000"/>
                <w:sz w:val="32"/>
                <w:szCs w:val="32"/>
              </w:rPr>
            </w:pPr>
            <w:r w:rsidRPr="00010B13">
              <w:rPr>
                <w:rFonts w:ascii="仿宋_GB2312" w:eastAsia="仿宋_GB2312" w:cs="仿宋_GB2312" w:hint="eastAsia"/>
                <w:color w:val="000000"/>
                <w:sz w:val="32"/>
                <w:szCs w:val="32"/>
              </w:rPr>
              <w:t>金银珠宝鉴定体验（参观的代表可以事先准备好需要鉴定的金银珠宝，由中心的珠宝鉴定师免费鉴定）</w:t>
            </w:r>
          </w:p>
        </w:tc>
        <w:tc>
          <w:tcPr>
            <w:tcW w:w="1941" w:type="dxa"/>
            <w:vAlign w:val="center"/>
          </w:tcPr>
          <w:p w:rsidR="00884ADD" w:rsidRPr="00010B13" w:rsidRDefault="00884ADD" w:rsidP="00010B13">
            <w:pPr>
              <w:widowControl/>
              <w:spacing w:line="480" w:lineRule="exact"/>
              <w:jc w:val="center"/>
              <w:rPr>
                <w:rFonts w:ascii="仿宋_GB2312" w:eastAsia="仿宋_GB2312" w:hAnsi="宋体"/>
                <w:color w:val="000000"/>
                <w:kern w:val="0"/>
                <w:sz w:val="32"/>
                <w:szCs w:val="32"/>
              </w:rPr>
            </w:pPr>
            <w:r w:rsidRPr="00010B13">
              <w:rPr>
                <w:rFonts w:ascii="仿宋_GB2312" w:eastAsia="仿宋_GB2312" w:hAnsi="宋体" w:cs="仿宋_GB2312"/>
                <w:color w:val="000000"/>
                <w:kern w:val="0"/>
                <w:sz w:val="32"/>
                <w:szCs w:val="32"/>
              </w:rPr>
              <w:t>3</w:t>
            </w:r>
            <w:r w:rsidRPr="00010B13">
              <w:rPr>
                <w:rFonts w:ascii="仿宋_GB2312" w:eastAsia="仿宋_GB2312" w:hAnsi="宋体" w:cs="仿宋_GB2312" w:hint="eastAsia"/>
                <w:color w:val="000000"/>
                <w:kern w:val="0"/>
                <w:sz w:val="32"/>
                <w:szCs w:val="32"/>
              </w:rPr>
              <w:t>号楼</w:t>
            </w:r>
            <w:r w:rsidRPr="00010B13">
              <w:rPr>
                <w:rFonts w:ascii="仿宋_GB2312" w:eastAsia="仿宋_GB2312" w:hAnsi="宋体" w:cs="仿宋_GB2312"/>
                <w:color w:val="000000"/>
                <w:kern w:val="0"/>
                <w:sz w:val="32"/>
                <w:szCs w:val="32"/>
              </w:rPr>
              <w:t>6</w:t>
            </w:r>
            <w:r w:rsidRPr="00010B13">
              <w:rPr>
                <w:rFonts w:ascii="仿宋_GB2312" w:eastAsia="仿宋_GB2312" w:hAnsi="宋体" w:cs="仿宋_GB2312" w:hint="eastAsia"/>
                <w:color w:val="000000"/>
                <w:kern w:val="0"/>
                <w:sz w:val="32"/>
                <w:szCs w:val="32"/>
              </w:rPr>
              <w:t>楼</w:t>
            </w:r>
          </w:p>
        </w:tc>
      </w:tr>
    </w:tbl>
    <w:p w:rsidR="00884ADD" w:rsidRPr="004E7602" w:rsidRDefault="00884ADD" w:rsidP="00884ADD">
      <w:pPr>
        <w:widowControl/>
        <w:spacing w:line="579" w:lineRule="exact"/>
        <w:ind w:firstLineChars="200" w:firstLine="31680"/>
        <w:rPr>
          <w:rFonts w:ascii="黑体" w:eastAsia="黑体" w:hAnsi="黑体"/>
          <w:color w:val="000000"/>
          <w:kern w:val="0"/>
          <w:sz w:val="32"/>
          <w:szCs w:val="32"/>
        </w:rPr>
      </w:pPr>
      <w:r>
        <w:rPr>
          <w:rFonts w:ascii="黑体" w:eastAsia="黑体" w:hAnsi="黑体" w:cs="黑体" w:hint="eastAsia"/>
          <w:color w:val="000000"/>
          <w:kern w:val="0"/>
          <w:sz w:val="32"/>
          <w:szCs w:val="32"/>
        </w:rPr>
        <w:t>八</w:t>
      </w:r>
      <w:r w:rsidRPr="004E7602">
        <w:rPr>
          <w:rFonts w:ascii="黑体" w:eastAsia="黑体" w:hAnsi="黑体" w:cs="黑体" w:hint="eastAsia"/>
          <w:color w:val="000000"/>
          <w:kern w:val="0"/>
          <w:sz w:val="32"/>
          <w:szCs w:val="32"/>
        </w:rPr>
        <w:t>、后续活动</w:t>
      </w:r>
    </w:p>
    <w:p w:rsidR="00884ADD" w:rsidRPr="004E7602" w:rsidRDefault="00884ADD" w:rsidP="00AC2146">
      <w:pPr>
        <w:spacing w:line="579" w:lineRule="exact"/>
        <w:ind w:firstLineChars="200" w:firstLine="31680"/>
        <w:rPr>
          <w:rFonts w:ascii="楷体_GB2312" w:eastAsia="楷体_GB2312"/>
          <w:color w:val="000000"/>
          <w:sz w:val="32"/>
          <w:szCs w:val="32"/>
        </w:rPr>
      </w:pPr>
      <w:r w:rsidRPr="004E7602">
        <w:rPr>
          <w:rFonts w:ascii="楷体_GB2312" w:eastAsia="楷体_GB2312" w:cs="楷体_GB2312" w:hint="eastAsia"/>
          <w:color w:val="000000"/>
          <w:sz w:val="32"/>
          <w:szCs w:val="32"/>
        </w:rPr>
        <w:t>（一）开放</w:t>
      </w:r>
      <w:r w:rsidRPr="004E7602">
        <w:rPr>
          <w:rFonts w:ascii="楷体_GB2312" w:eastAsia="楷体_GB2312" w:cs="楷体_GB2312"/>
          <w:color w:val="000000"/>
          <w:sz w:val="32"/>
          <w:szCs w:val="32"/>
        </w:rPr>
        <w:t xml:space="preserve"> </w:t>
      </w:r>
      <w:r w:rsidRPr="004E7602">
        <w:rPr>
          <w:rFonts w:ascii="楷体_GB2312" w:eastAsia="楷体_GB2312" w:cs="楷体_GB2312" w:hint="eastAsia"/>
          <w:color w:val="000000"/>
          <w:sz w:val="32"/>
          <w:szCs w:val="32"/>
        </w:rPr>
        <w:t>“一中心六教学点”，推广先进方法</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w:t>
      </w:r>
      <w:r w:rsidRPr="004E7602">
        <w:rPr>
          <w:rFonts w:ascii="仿宋_GB2312" w:eastAsia="仿宋_GB2312" w:cs="仿宋_GB2312"/>
          <w:color w:val="000000"/>
          <w:sz w:val="32"/>
          <w:szCs w:val="32"/>
        </w:rPr>
        <w:t>1</w:t>
      </w:r>
      <w:r w:rsidRPr="004E7602">
        <w:rPr>
          <w:rFonts w:ascii="仿宋_GB2312" w:eastAsia="仿宋_GB2312" w:cs="仿宋_GB2312" w:hint="eastAsia"/>
          <w:color w:val="000000"/>
          <w:sz w:val="32"/>
          <w:szCs w:val="32"/>
        </w:rPr>
        <w:t>）针对各行各业产品质量提升等难题开展专题讲座。</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w:t>
      </w:r>
      <w:r w:rsidRPr="004E7602">
        <w:rPr>
          <w:rFonts w:ascii="仿宋_GB2312" w:eastAsia="仿宋_GB2312" w:cs="仿宋_GB2312"/>
          <w:color w:val="000000"/>
          <w:sz w:val="32"/>
          <w:szCs w:val="32"/>
        </w:rPr>
        <w:t>2</w:t>
      </w:r>
      <w:r w:rsidRPr="004E7602">
        <w:rPr>
          <w:rFonts w:ascii="仿宋_GB2312" w:eastAsia="仿宋_GB2312" w:cs="仿宋_GB2312" w:hint="eastAsia"/>
          <w:color w:val="000000"/>
          <w:sz w:val="32"/>
          <w:szCs w:val="32"/>
        </w:rPr>
        <w:t>）开办</w:t>
      </w:r>
      <w:r w:rsidRPr="004E7602">
        <w:rPr>
          <w:rFonts w:ascii="仿宋_GB2312" w:eastAsia="仿宋_GB2312" w:cs="仿宋_GB2312"/>
          <w:color w:val="000000"/>
          <w:sz w:val="32"/>
          <w:szCs w:val="32"/>
        </w:rPr>
        <w:t>DQT</w:t>
      </w:r>
      <w:r w:rsidRPr="004E7602">
        <w:rPr>
          <w:rFonts w:ascii="仿宋_GB2312" w:eastAsia="仿宋_GB2312" w:cs="仿宋_GB2312" w:hint="eastAsia"/>
          <w:color w:val="000000"/>
          <w:sz w:val="32"/>
          <w:szCs w:val="32"/>
        </w:rPr>
        <w:t>“学生用品质量安全大讲堂”品牌科普活动，围绕学生用品质量问题开展宣传教育活动，派发学生用品质量安全手册，拟于长安、清溪、塘厦等镇街开展</w:t>
      </w:r>
      <w:r w:rsidRPr="004E7602">
        <w:rPr>
          <w:rFonts w:ascii="仿宋_GB2312" w:eastAsia="仿宋_GB2312" w:cs="仿宋_GB2312"/>
          <w:color w:val="000000"/>
          <w:sz w:val="32"/>
          <w:szCs w:val="32"/>
        </w:rPr>
        <w:t>3</w:t>
      </w:r>
      <w:r w:rsidRPr="004E7602">
        <w:rPr>
          <w:rFonts w:ascii="仿宋_GB2312" w:eastAsia="仿宋_GB2312" w:cs="仿宋_GB2312" w:hint="eastAsia"/>
          <w:color w:val="000000"/>
          <w:sz w:val="32"/>
          <w:szCs w:val="32"/>
        </w:rPr>
        <w:t>场。</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w:t>
      </w:r>
      <w:r w:rsidRPr="004E7602">
        <w:rPr>
          <w:rFonts w:ascii="仿宋_GB2312" w:eastAsia="仿宋_GB2312" w:cs="仿宋_GB2312"/>
          <w:color w:val="000000"/>
          <w:sz w:val="32"/>
          <w:szCs w:val="32"/>
        </w:rPr>
        <w:t>3</w:t>
      </w:r>
      <w:r w:rsidRPr="004E7602">
        <w:rPr>
          <w:rFonts w:ascii="仿宋_GB2312" w:eastAsia="仿宋_GB2312" w:cs="仿宋_GB2312" w:hint="eastAsia"/>
          <w:color w:val="000000"/>
          <w:sz w:val="32"/>
          <w:szCs w:val="32"/>
        </w:rPr>
        <w:t>）协助市市场监管局增设“安全护苗进校园”专场活动，为中小学生讲解食品安全、药品安全、学生用品安全等与生活息息相关的质量安全知识，拟于石碣镇开展</w:t>
      </w:r>
      <w:r w:rsidRPr="004E7602">
        <w:rPr>
          <w:rFonts w:ascii="仿宋_GB2312" w:eastAsia="仿宋_GB2312" w:cs="仿宋_GB2312"/>
          <w:color w:val="000000"/>
          <w:sz w:val="32"/>
          <w:szCs w:val="32"/>
        </w:rPr>
        <w:t>1-2</w:t>
      </w:r>
      <w:r w:rsidRPr="004E7602">
        <w:rPr>
          <w:rFonts w:ascii="仿宋_GB2312" w:eastAsia="仿宋_GB2312" w:cs="仿宋_GB2312" w:hint="eastAsia"/>
          <w:color w:val="000000"/>
          <w:sz w:val="32"/>
          <w:szCs w:val="32"/>
        </w:rPr>
        <w:t>场。</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2</w:t>
      </w:r>
      <w:r w:rsidRPr="004E7602">
        <w:rPr>
          <w:rFonts w:ascii="仿宋_GB2312" w:eastAsia="仿宋_GB2312" w:cs="仿宋_GB2312" w:hint="eastAsia"/>
          <w:color w:val="000000"/>
          <w:sz w:val="32"/>
          <w:szCs w:val="32"/>
        </w:rPr>
        <w:t>、先进质量管理研讨会：联合</w:t>
      </w:r>
      <w:r w:rsidRPr="004E7602">
        <w:rPr>
          <w:rFonts w:ascii="仿宋_GB2312" w:eastAsia="仿宋_GB2312" w:cs="仿宋_GB2312"/>
          <w:color w:val="000000"/>
          <w:sz w:val="32"/>
          <w:szCs w:val="32"/>
        </w:rPr>
        <w:t>T</w:t>
      </w:r>
      <w:r w:rsidRPr="004E7602">
        <w:rPr>
          <w:rFonts w:eastAsia="仿宋_GB2312"/>
          <w:color w:val="000000"/>
          <w:sz w:val="32"/>
          <w:szCs w:val="32"/>
        </w:rPr>
        <w:t>Ü</w:t>
      </w:r>
      <w:r w:rsidRPr="004E7602">
        <w:rPr>
          <w:rFonts w:ascii="仿宋_GB2312" w:eastAsia="仿宋_GB2312" w:cs="仿宋_GB2312"/>
          <w:color w:val="000000"/>
          <w:sz w:val="32"/>
          <w:szCs w:val="32"/>
        </w:rPr>
        <w:t>V S</w:t>
      </w:r>
      <w:r w:rsidRPr="004E7602">
        <w:rPr>
          <w:rFonts w:eastAsia="仿宋_GB2312"/>
          <w:color w:val="000000"/>
          <w:sz w:val="32"/>
          <w:szCs w:val="32"/>
        </w:rPr>
        <w:t>Ü</w:t>
      </w:r>
      <w:r w:rsidRPr="004E7602">
        <w:rPr>
          <w:rFonts w:ascii="仿宋_GB2312" w:eastAsia="仿宋_GB2312" w:cs="仿宋_GB2312"/>
          <w:color w:val="000000"/>
          <w:sz w:val="32"/>
          <w:szCs w:val="32"/>
        </w:rPr>
        <w:t>D</w:t>
      </w:r>
      <w:r w:rsidRPr="004E7602">
        <w:rPr>
          <w:rFonts w:ascii="仿宋_GB2312" w:eastAsia="仿宋_GB2312" w:cs="仿宋_GB2312" w:hint="eastAsia"/>
          <w:color w:val="000000"/>
          <w:sz w:val="32"/>
          <w:szCs w:val="32"/>
        </w:rPr>
        <w:t>学院开设“新</w:t>
      </w:r>
      <w:r w:rsidRPr="004E7602">
        <w:rPr>
          <w:rFonts w:ascii="仿宋_GB2312" w:eastAsia="仿宋_GB2312" w:cs="仿宋_GB2312"/>
          <w:color w:val="000000"/>
          <w:sz w:val="32"/>
          <w:szCs w:val="32"/>
        </w:rPr>
        <w:t>FMEA</w:t>
      </w:r>
      <w:r w:rsidRPr="004E7602">
        <w:rPr>
          <w:rFonts w:ascii="仿宋_GB2312" w:eastAsia="仿宋_GB2312" w:cs="仿宋_GB2312" w:hint="eastAsia"/>
          <w:color w:val="000000"/>
          <w:sz w:val="32"/>
          <w:szCs w:val="32"/>
        </w:rPr>
        <w:t>”研讨会，以“</w:t>
      </w:r>
      <w:r w:rsidRPr="004E7602">
        <w:rPr>
          <w:rFonts w:ascii="仿宋_GB2312" w:eastAsia="仿宋_GB2312" w:cs="仿宋_GB2312"/>
          <w:color w:val="000000"/>
          <w:sz w:val="32"/>
          <w:szCs w:val="32"/>
        </w:rPr>
        <w:t>FMEA</w:t>
      </w:r>
      <w:r w:rsidRPr="004E7602">
        <w:rPr>
          <w:rFonts w:ascii="仿宋_GB2312" w:eastAsia="仿宋_GB2312" w:cs="仿宋_GB2312" w:hint="eastAsia"/>
          <w:color w:val="000000"/>
          <w:sz w:val="32"/>
          <w:szCs w:val="32"/>
        </w:rPr>
        <w:t>”这一有力的风险分析工具为抓手，帮助企业深入了解新版标准变化点、“七步法”的概念，精准解读转换策略、新标准对</w:t>
      </w:r>
      <w:r w:rsidRPr="004E7602">
        <w:rPr>
          <w:rFonts w:ascii="仿宋_GB2312" w:eastAsia="仿宋_GB2312" w:cs="仿宋_GB2312"/>
          <w:color w:val="000000"/>
          <w:sz w:val="32"/>
          <w:szCs w:val="32"/>
        </w:rPr>
        <w:t>IATF 16949</w:t>
      </w:r>
      <w:r w:rsidRPr="004E7602">
        <w:rPr>
          <w:rFonts w:ascii="仿宋_GB2312" w:eastAsia="仿宋_GB2312" w:cs="仿宋_GB2312" w:hint="eastAsia"/>
          <w:color w:val="000000"/>
          <w:sz w:val="32"/>
          <w:szCs w:val="32"/>
        </w:rPr>
        <w:t>审核的影响以及制造型企业工程师们如何更好地应用</w:t>
      </w:r>
      <w:r w:rsidRPr="004E7602">
        <w:rPr>
          <w:rFonts w:ascii="仿宋_GB2312" w:eastAsia="仿宋_GB2312" w:cs="仿宋_GB2312"/>
          <w:color w:val="000000"/>
          <w:sz w:val="32"/>
          <w:szCs w:val="32"/>
        </w:rPr>
        <w:t>FMEA</w:t>
      </w:r>
      <w:r w:rsidRPr="004E7602">
        <w:rPr>
          <w:rFonts w:ascii="仿宋_GB2312" w:eastAsia="仿宋_GB2312" w:cs="仿宋_GB2312" w:hint="eastAsia"/>
          <w:color w:val="000000"/>
          <w:sz w:val="32"/>
          <w:szCs w:val="32"/>
        </w:rPr>
        <w:t>工具等相关知识，推动企业导入先进质量管理模式，助力企业高质量发展。</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3</w:t>
      </w:r>
      <w:r w:rsidRPr="004E7602">
        <w:rPr>
          <w:rFonts w:ascii="仿宋_GB2312" w:eastAsia="仿宋_GB2312" w:cs="仿宋_GB2312" w:hint="eastAsia"/>
          <w:color w:val="000000"/>
          <w:sz w:val="32"/>
          <w:szCs w:val="32"/>
        </w:rPr>
        <w:t>、交流培训会：就产品质量、检验检测等各方面问题积极组织企业、商会开展行业交流及技术培训会。</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4</w:t>
      </w:r>
      <w:r w:rsidRPr="004E7602">
        <w:rPr>
          <w:rFonts w:ascii="仿宋_GB2312" w:eastAsia="仿宋_GB2312" w:cs="仿宋_GB2312" w:hint="eastAsia"/>
          <w:color w:val="000000"/>
          <w:sz w:val="32"/>
          <w:szCs w:val="32"/>
        </w:rPr>
        <w:t>、微课程共享：增创产品质量提升微课程，质量月期间定期于中心设立的</w:t>
      </w:r>
      <w:r w:rsidRPr="004E7602">
        <w:rPr>
          <w:rFonts w:ascii="仿宋_GB2312" w:eastAsia="仿宋_GB2312" w:cs="仿宋_GB2312"/>
          <w:color w:val="000000"/>
          <w:sz w:val="32"/>
          <w:szCs w:val="32"/>
        </w:rPr>
        <w:t>58</w:t>
      </w:r>
      <w:r w:rsidRPr="004E7602">
        <w:rPr>
          <w:rFonts w:ascii="仿宋_GB2312" w:eastAsia="仿宋_GB2312" w:cs="仿宋_GB2312" w:hint="eastAsia"/>
          <w:color w:val="000000"/>
          <w:sz w:val="32"/>
          <w:szCs w:val="32"/>
        </w:rPr>
        <w:t>个企业服务群中向企业推送与之对口的产品质量提升知识宣贯微课程，帮助企业提高产品质量水平。</w:t>
      </w:r>
    </w:p>
    <w:p w:rsidR="00884ADD" w:rsidRPr="004E7602" w:rsidRDefault="00884ADD" w:rsidP="00AC2146">
      <w:pPr>
        <w:spacing w:line="579" w:lineRule="exact"/>
        <w:ind w:firstLineChars="200" w:firstLine="31680"/>
        <w:rPr>
          <w:rFonts w:ascii="仿宋_GB2312" w:eastAsia="仿宋_GB2312"/>
          <w:b/>
          <w:bCs/>
          <w:color w:val="000000"/>
          <w:sz w:val="32"/>
          <w:szCs w:val="32"/>
        </w:rPr>
      </w:pPr>
      <w:r w:rsidRPr="004E7602">
        <w:rPr>
          <w:rFonts w:ascii="楷体_GB2312" w:eastAsia="楷体_GB2312" w:cs="楷体_GB2312" w:hint="eastAsia"/>
          <w:color w:val="000000"/>
          <w:sz w:val="32"/>
          <w:szCs w:val="32"/>
        </w:rPr>
        <w:t>（二）设置质量文化展示方案，宣传</w:t>
      </w:r>
      <w:r w:rsidRPr="004E7602">
        <w:rPr>
          <w:rFonts w:ascii="楷体_GB2312" w:eastAsia="楷体_GB2312" w:cs="楷体_GB2312"/>
          <w:color w:val="000000"/>
          <w:sz w:val="32"/>
          <w:szCs w:val="32"/>
        </w:rPr>
        <w:t>DQT</w:t>
      </w:r>
      <w:r w:rsidRPr="004E7602">
        <w:rPr>
          <w:rFonts w:ascii="楷体_GB2312" w:eastAsia="楷体_GB2312" w:cs="楷体_GB2312" w:hint="eastAsia"/>
          <w:color w:val="000000"/>
          <w:sz w:val="32"/>
          <w:szCs w:val="32"/>
        </w:rPr>
        <w:t>文化</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hint="eastAsia"/>
          <w:color w:val="000000"/>
          <w:sz w:val="32"/>
          <w:szCs w:val="32"/>
        </w:rPr>
        <w:t>以中心发展历程宣传长廊为基础，设置</w:t>
      </w:r>
      <w:r w:rsidRPr="004E7602">
        <w:rPr>
          <w:rFonts w:ascii="仿宋_GB2312" w:eastAsia="仿宋_GB2312" w:cs="仿宋_GB2312"/>
          <w:color w:val="000000"/>
          <w:sz w:val="32"/>
          <w:szCs w:val="32"/>
        </w:rPr>
        <w:t>DQT</w:t>
      </w:r>
      <w:r w:rsidRPr="004E7602">
        <w:rPr>
          <w:rFonts w:ascii="仿宋_GB2312" w:eastAsia="仿宋_GB2312" w:cs="仿宋_GB2312" w:hint="eastAsia"/>
          <w:color w:val="000000"/>
          <w:sz w:val="32"/>
          <w:szCs w:val="32"/>
        </w:rPr>
        <w:t>东莞质检质量管理文化宣传展示方案，展示中心质量方针、质量文化、价值观、愿景及使命等内容。具体内容如下：</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1</w:t>
      </w:r>
      <w:r w:rsidRPr="004E7602">
        <w:rPr>
          <w:rFonts w:ascii="仿宋_GB2312" w:eastAsia="仿宋_GB2312" w:cs="仿宋_GB2312" w:hint="eastAsia"/>
          <w:color w:val="000000"/>
          <w:sz w:val="32"/>
          <w:szCs w:val="32"/>
        </w:rPr>
        <w:t>、讲好“</w:t>
      </w:r>
      <w:r w:rsidRPr="004E7602">
        <w:rPr>
          <w:rFonts w:ascii="仿宋_GB2312" w:eastAsia="仿宋_GB2312" w:cs="仿宋_GB2312"/>
          <w:color w:val="000000"/>
          <w:sz w:val="32"/>
          <w:szCs w:val="32"/>
        </w:rPr>
        <w:t>DQT</w:t>
      </w:r>
      <w:r w:rsidRPr="004E7602">
        <w:rPr>
          <w:rFonts w:ascii="仿宋_GB2312" w:eastAsia="仿宋_GB2312" w:cs="仿宋_GB2312" w:hint="eastAsia"/>
          <w:color w:val="000000"/>
          <w:sz w:val="32"/>
          <w:szCs w:val="32"/>
        </w:rPr>
        <w:t>质量故事”：采用中心形象宣传片播放（于中心服务大堂循环放映）、发展历程长廊（于中心一楼会议室开放）、中心简介</w:t>
      </w:r>
      <w:r w:rsidRPr="004E7602">
        <w:rPr>
          <w:rFonts w:ascii="仿宋_GB2312" w:eastAsia="仿宋_GB2312" w:cs="仿宋_GB2312"/>
          <w:color w:val="000000"/>
          <w:sz w:val="32"/>
          <w:szCs w:val="32"/>
        </w:rPr>
        <w:t>PPT</w:t>
      </w:r>
      <w:r w:rsidRPr="004E7602">
        <w:rPr>
          <w:rFonts w:ascii="仿宋_GB2312" w:eastAsia="仿宋_GB2312" w:cs="仿宋_GB2312" w:hint="eastAsia"/>
          <w:color w:val="000000"/>
          <w:sz w:val="32"/>
          <w:szCs w:val="32"/>
        </w:rPr>
        <w:t>（于中心一楼会议室播放）等多种形式介绍中心质量发展沿革，阐述中心质量管理发展概况、质量方针、质量文化等。</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2</w:t>
      </w:r>
      <w:r w:rsidRPr="004E7602">
        <w:rPr>
          <w:rFonts w:ascii="仿宋_GB2312" w:eastAsia="仿宋_GB2312" w:cs="仿宋_GB2312" w:hint="eastAsia"/>
          <w:color w:val="000000"/>
          <w:sz w:val="32"/>
          <w:szCs w:val="32"/>
        </w:rPr>
        <w:t>、质量提升成果介绍：以“</w:t>
      </w:r>
      <w:r w:rsidRPr="004E7602">
        <w:rPr>
          <w:rFonts w:ascii="仿宋_GB2312" w:eastAsia="仿宋_GB2312" w:cs="仿宋_GB2312"/>
          <w:color w:val="000000"/>
          <w:sz w:val="32"/>
          <w:szCs w:val="32"/>
        </w:rPr>
        <w:t>DQT</w:t>
      </w:r>
      <w:r w:rsidRPr="004E7602">
        <w:rPr>
          <w:rFonts w:ascii="仿宋_GB2312" w:eastAsia="仿宋_GB2312" w:cs="仿宋_GB2312" w:hint="eastAsia"/>
          <w:color w:val="000000"/>
          <w:sz w:val="32"/>
          <w:szCs w:val="32"/>
        </w:rPr>
        <w:t>东莞质检”公众号及网站为宣传载体，总结提炼东城、长安等相关镇区或模具、服装、食品等相关行业的质量提升成果，采编成稿于</w:t>
      </w:r>
      <w:r w:rsidRPr="004E7602">
        <w:rPr>
          <w:rFonts w:ascii="仿宋_GB2312" w:eastAsia="仿宋_GB2312" w:cs="仿宋_GB2312"/>
          <w:color w:val="000000"/>
          <w:sz w:val="32"/>
          <w:szCs w:val="32"/>
        </w:rPr>
        <w:t>9</w:t>
      </w:r>
      <w:r w:rsidRPr="004E7602">
        <w:rPr>
          <w:rFonts w:ascii="仿宋_GB2312" w:eastAsia="仿宋_GB2312" w:cs="仿宋_GB2312" w:hint="eastAsia"/>
          <w:color w:val="000000"/>
          <w:sz w:val="32"/>
          <w:szCs w:val="32"/>
        </w:rPr>
        <w:t>月份陆续推出；通过数据比对、图文结合等多种软文形式展示中心服务流程优化及标准化程度提高等实际案例。</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3</w:t>
      </w:r>
      <w:r w:rsidRPr="004E7602">
        <w:rPr>
          <w:rFonts w:ascii="仿宋_GB2312" w:eastAsia="仿宋_GB2312" w:cs="仿宋_GB2312" w:hint="eastAsia"/>
          <w:color w:val="000000"/>
          <w:sz w:val="32"/>
          <w:szCs w:val="32"/>
        </w:rPr>
        <w:t>、于中心本部、石碣、长安服务大厅展示中心质量文化宣传片、宣传册、宣传海报及标识等。</w:t>
      </w:r>
    </w:p>
    <w:p w:rsidR="00884ADD" w:rsidRPr="004E7602" w:rsidRDefault="00884ADD" w:rsidP="00AC2146">
      <w:pPr>
        <w:spacing w:line="579" w:lineRule="exact"/>
        <w:ind w:firstLineChars="200" w:firstLine="31680"/>
        <w:rPr>
          <w:rFonts w:ascii="楷体_GB2312" w:eastAsia="楷体_GB2312"/>
          <w:color w:val="000000"/>
          <w:sz w:val="32"/>
          <w:szCs w:val="32"/>
        </w:rPr>
      </w:pPr>
      <w:r w:rsidRPr="004E7602">
        <w:rPr>
          <w:rFonts w:ascii="楷体_GB2312" w:eastAsia="楷体_GB2312" w:cs="楷体_GB2312" w:hint="eastAsia"/>
          <w:color w:val="000000"/>
          <w:sz w:val="32"/>
          <w:szCs w:val="32"/>
        </w:rPr>
        <w:t>（三）加大线上线下宣传力度，扩大社会影响</w:t>
      </w:r>
    </w:p>
    <w:p w:rsidR="00884ADD" w:rsidRPr="004E7602" w:rsidRDefault="00884ADD" w:rsidP="00AC2146">
      <w:pPr>
        <w:spacing w:line="579" w:lineRule="exact"/>
        <w:ind w:firstLineChars="200" w:firstLine="31680"/>
        <w:rPr>
          <w:rFonts w:ascii="仿宋_GB2312" w:eastAsia="仿宋_GB2312"/>
          <w:color w:val="000000"/>
          <w:sz w:val="32"/>
          <w:szCs w:val="32"/>
        </w:rPr>
      </w:pPr>
      <w:r w:rsidRPr="004E7602">
        <w:rPr>
          <w:rFonts w:ascii="仿宋_GB2312" w:eastAsia="仿宋_GB2312" w:cs="仿宋_GB2312"/>
          <w:color w:val="000000"/>
          <w:sz w:val="32"/>
          <w:szCs w:val="32"/>
        </w:rPr>
        <w:t>1</w:t>
      </w:r>
      <w:r w:rsidRPr="004E7602">
        <w:rPr>
          <w:rFonts w:ascii="仿宋_GB2312" w:eastAsia="仿宋_GB2312" w:cs="仿宋_GB2312" w:hint="eastAsia"/>
          <w:color w:val="000000"/>
          <w:sz w:val="32"/>
          <w:szCs w:val="32"/>
        </w:rPr>
        <w:t>、线上宣传：联合市局以“走进市场监管，质检传递信任”</w:t>
      </w:r>
      <w:r w:rsidRPr="004E7602">
        <w:rPr>
          <w:rFonts w:ascii="仿宋_GB2312" w:eastAsia="仿宋_GB2312" w:cs="仿宋_GB2312"/>
          <w:color w:val="000000"/>
          <w:sz w:val="32"/>
          <w:szCs w:val="32"/>
        </w:rPr>
        <w:t xml:space="preserve"> </w:t>
      </w:r>
      <w:r w:rsidRPr="004E7602">
        <w:rPr>
          <w:rFonts w:ascii="仿宋_GB2312" w:eastAsia="仿宋_GB2312" w:cs="仿宋_GB2312" w:hint="eastAsia"/>
          <w:color w:val="000000"/>
          <w:sz w:val="32"/>
          <w:szCs w:val="32"/>
        </w:rPr>
        <w:t>专栏，于阳光网、主流纸媒及中心七个公众号及五大网站开设开展系列跟踪报道及推送。一方面，九月每周定期推送</w:t>
      </w:r>
      <w:r w:rsidRPr="004E7602">
        <w:rPr>
          <w:rFonts w:ascii="仿宋_GB2312" w:eastAsia="仿宋_GB2312" w:cs="仿宋_GB2312"/>
          <w:color w:val="000000"/>
          <w:sz w:val="32"/>
          <w:szCs w:val="32"/>
        </w:rPr>
        <w:t>1-2</w:t>
      </w:r>
      <w:r w:rsidRPr="004E7602">
        <w:rPr>
          <w:rFonts w:ascii="仿宋_GB2312" w:eastAsia="仿宋_GB2312" w:cs="仿宋_GB2312" w:hint="eastAsia"/>
          <w:color w:val="000000"/>
          <w:sz w:val="32"/>
          <w:szCs w:val="32"/>
        </w:rPr>
        <w:t>篇质量文章，包括质量管理、工匠精神、品牌建设等内容；另一方面，结合东莞产业特色，精选</w:t>
      </w:r>
      <w:r w:rsidRPr="004E7602">
        <w:rPr>
          <w:rFonts w:ascii="仿宋_GB2312" w:eastAsia="仿宋_GB2312" w:cs="仿宋_GB2312"/>
          <w:color w:val="000000"/>
          <w:sz w:val="32"/>
          <w:szCs w:val="32"/>
        </w:rPr>
        <w:t>4</w:t>
      </w:r>
      <w:r w:rsidRPr="004E7602">
        <w:rPr>
          <w:rFonts w:ascii="仿宋_GB2312" w:eastAsia="仿宋_GB2312" w:cs="仿宋_GB2312" w:hint="eastAsia"/>
          <w:color w:val="000000"/>
          <w:sz w:val="32"/>
          <w:szCs w:val="32"/>
        </w:rPr>
        <w:t>个产品质量提升相关</w:t>
      </w:r>
      <w:r w:rsidRPr="004E7602">
        <w:rPr>
          <w:rFonts w:ascii="仿宋_GB2312" w:eastAsia="仿宋_GB2312" w:cs="仿宋_GB2312"/>
          <w:color w:val="000000"/>
          <w:sz w:val="32"/>
          <w:szCs w:val="32"/>
        </w:rPr>
        <w:t>PPT</w:t>
      </w:r>
      <w:r w:rsidRPr="004E7602">
        <w:rPr>
          <w:rFonts w:ascii="仿宋_GB2312" w:eastAsia="仿宋_GB2312" w:cs="仿宋_GB2312" w:hint="eastAsia"/>
          <w:color w:val="000000"/>
          <w:sz w:val="32"/>
          <w:szCs w:val="32"/>
        </w:rPr>
        <w:t>以纯课件图片或图文结合等方式分</w:t>
      </w:r>
      <w:r w:rsidRPr="004E7602">
        <w:rPr>
          <w:rFonts w:ascii="仿宋_GB2312" w:eastAsia="仿宋_GB2312" w:cs="仿宋_GB2312"/>
          <w:color w:val="000000"/>
          <w:sz w:val="32"/>
          <w:szCs w:val="32"/>
        </w:rPr>
        <w:t>4</w:t>
      </w:r>
      <w:r w:rsidRPr="004E7602">
        <w:rPr>
          <w:rFonts w:ascii="仿宋_GB2312" w:eastAsia="仿宋_GB2312" w:cs="仿宋_GB2312" w:hint="eastAsia"/>
          <w:color w:val="000000"/>
          <w:sz w:val="32"/>
          <w:szCs w:val="32"/>
        </w:rPr>
        <w:t>周进行推送分享。</w:t>
      </w:r>
    </w:p>
    <w:p w:rsidR="00884ADD" w:rsidRDefault="00884ADD" w:rsidP="00484ED5">
      <w:pPr>
        <w:spacing w:line="579" w:lineRule="exact"/>
        <w:ind w:rightChars="230" w:right="31680" w:firstLineChars="196" w:firstLine="31680"/>
        <w:rPr>
          <w:rFonts w:ascii="仿宋_GB2312" w:eastAsia="仿宋_GB2312" w:hAnsi="宋体"/>
          <w:b/>
          <w:bCs/>
          <w:color w:val="000000"/>
          <w:kern w:val="0"/>
          <w:sz w:val="32"/>
          <w:szCs w:val="32"/>
        </w:rPr>
      </w:pPr>
      <w:r w:rsidRPr="004E7602">
        <w:rPr>
          <w:rFonts w:ascii="仿宋_GB2312" w:eastAsia="仿宋_GB2312" w:cs="仿宋_GB2312"/>
          <w:color w:val="000000"/>
          <w:sz w:val="32"/>
          <w:szCs w:val="32"/>
        </w:rPr>
        <w:t>2</w:t>
      </w:r>
      <w:r w:rsidRPr="004E7602">
        <w:rPr>
          <w:rFonts w:ascii="仿宋_GB2312" w:eastAsia="仿宋_GB2312" w:cs="仿宋_GB2312" w:hint="eastAsia"/>
          <w:color w:val="000000"/>
          <w:sz w:val="32"/>
          <w:szCs w:val="32"/>
        </w:rPr>
        <w:t>、线下宣传：积极参与国、省、市级于镇街、社区组织开展的质量月公益宣传科普活动，如打假、珠宝鉴定、食品快检等活动，广泛发动提升群众的质量意识，提振消费者信心；围绕</w:t>
      </w:r>
      <w:r w:rsidRPr="004E7602">
        <w:rPr>
          <w:rFonts w:ascii="仿宋_GB2312" w:eastAsia="仿宋_GB2312" w:cs="仿宋_GB2312"/>
          <w:color w:val="000000"/>
          <w:sz w:val="32"/>
          <w:szCs w:val="32"/>
        </w:rPr>
        <w:t>2019</w:t>
      </w:r>
      <w:r w:rsidRPr="004E7602">
        <w:rPr>
          <w:rFonts w:ascii="仿宋_GB2312" w:eastAsia="仿宋_GB2312" w:cs="仿宋_GB2312" w:hint="eastAsia"/>
          <w:color w:val="000000"/>
          <w:sz w:val="32"/>
          <w:szCs w:val="32"/>
        </w:rPr>
        <w:t>质量月的活动主题及活动口号，设计制作质量月宣传系列海报，布置于中心办事大厅及电梯宣传栏展示。</w:t>
      </w:r>
      <w:r w:rsidRPr="004E7602">
        <w:rPr>
          <w:rFonts w:ascii="仿宋_GB2312" w:eastAsia="仿宋_GB2312" w:cs="仿宋_GB2312"/>
          <w:color w:val="000000"/>
          <w:sz w:val="32"/>
          <w:szCs w:val="32"/>
        </w:rPr>
        <w:t xml:space="preserve"> </w:t>
      </w:r>
    </w:p>
    <w:sectPr w:rsidR="00884ADD" w:rsidSect="004E7602">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ADD" w:rsidRDefault="00884ADD" w:rsidP="00B33C34">
      <w:r>
        <w:separator/>
      </w:r>
    </w:p>
  </w:endnote>
  <w:endnote w:type="continuationSeparator" w:id="0">
    <w:p w:rsidR="00884ADD" w:rsidRDefault="00884ADD" w:rsidP="00B33C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ADD" w:rsidRDefault="00884ADD" w:rsidP="00B33C34">
      <w:r>
        <w:separator/>
      </w:r>
    </w:p>
  </w:footnote>
  <w:footnote w:type="continuationSeparator" w:id="0">
    <w:p w:rsidR="00884ADD" w:rsidRDefault="00884ADD" w:rsidP="00B33C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0564B"/>
    <w:multiLevelType w:val="multilevel"/>
    <w:tmpl w:val="7E2E077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626A"/>
    <w:rsid w:val="00010B13"/>
    <w:rsid w:val="00011AC8"/>
    <w:rsid w:val="000213A9"/>
    <w:rsid w:val="00031937"/>
    <w:rsid w:val="00037C13"/>
    <w:rsid w:val="00083C7F"/>
    <w:rsid w:val="000A6D22"/>
    <w:rsid w:val="000B6A65"/>
    <w:rsid w:val="000C4B5C"/>
    <w:rsid w:val="000C6156"/>
    <w:rsid w:val="000D60AF"/>
    <w:rsid w:val="000E6192"/>
    <w:rsid w:val="000E73BA"/>
    <w:rsid w:val="001519C4"/>
    <w:rsid w:val="00151DDE"/>
    <w:rsid w:val="00163314"/>
    <w:rsid w:val="00171E10"/>
    <w:rsid w:val="0018690B"/>
    <w:rsid w:val="001B34C1"/>
    <w:rsid w:val="001B5CEE"/>
    <w:rsid w:val="001D2717"/>
    <w:rsid w:val="001E1D89"/>
    <w:rsid w:val="001F0DB5"/>
    <w:rsid w:val="001F2BAF"/>
    <w:rsid w:val="002008EE"/>
    <w:rsid w:val="00211E52"/>
    <w:rsid w:val="00226590"/>
    <w:rsid w:val="0022701E"/>
    <w:rsid w:val="00227A9F"/>
    <w:rsid w:val="00236084"/>
    <w:rsid w:val="00237155"/>
    <w:rsid w:val="00287467"/>
    <w:rsid w:val="00291ABA"/>
    <w:rsid w:val="002956D6"/>
    <w:rsid w:val="002B1250"/>
    <w:rsid w:val="002B3D7F"/>
    <w:rsid w:val="002C3208"/>
    <w:rsid w:val="00301710"/>
    <w:rsid w:val="003024A7"/>
    <w:rsid w:val="003025F5"/>
    <w:rsid w:val="003039B4"/>
    <w:rsid w:val="0033670D"/>
    <w:rsid w:val="00342753"/>
    <w:rsid w:val="003751F4"/>
    <w:rsid w:val="003923CA"/>
    <w:rsid w:val="003C5449"/>
    <w:rsid w:val="003D19B2"/>
    <w:rsid w:val="003E35B2"/>
    <w:rsid w:val="00403EA1"/>
    <w:rsid w:val="004050E4"/>
    <w:rsid w:val="00407D81"/>
    <w:rsid w:val="00416208"/>
    <w:rsid w:val="00420875"/>
    <w:rsid w:val="00421730"/>
    <w:rsid w:val="00425F33"/>
    <w:rsid w:val="00440436"/>
    <w:rsid w:val="00454983"/>
    <w:rsid w:val="00484ED5"/>
    <w:rsid w:val="00490411"/>
    <w:rsid w:val="004905CD"/>
    <w:rsid w:val="00494BC7"/>
    <w:rsid w:val="004971B2"/>
    <w:rsid w:val="004B7B82"/>
    <w:rsid w:val="004D425D"/>
    <w:rsid w:val="004E758A"/>
    <w:rsid w:val="004E7602"/>
    <w:rsid w:val="005142FD"/>
    <w:rsid w:val="005220D9"/>
    <w:rsid w:val="005261C0"/>
    <w:rsid w:val="00526836"/>
    <w:rsid w:val="00532708"/>
    <w:rsid w:val="00546F33"/>
    <w:rsid w:val="0055316A"/>
    <w:rsid w:val="00565EB8"/>
    <w:rsid w:val="00567724"/>
    <w:rsid w:val="00574020"/>
    <w:rsid w:val="00584A86"/>
    <w:rsid w:val="005A735C"/>
    <w:rsid w:val="005D27E4"/>
    <w:rsid w:val="005F1716"/>
    <w:rsid w:val="00602B09"/>
    <w:rsid w:val="006054E9"/>
    <w:rsid w:val="00617493"/>
    <w:rsid w:val="00624119"/>
    <w:rsid w:val="00630EA3"/>
    <w:rsid w:val="00633DEF"/>
    <w:rsid w:val="00663FD6"/>
    <w:rsid w:val="00670D23"/>
    <w:rsid w:val="0067369F"/>
    <w:rsid w:val="0067434A"/>
    <w:rsid w:val="006A2A8F"/>
    <w:rsid w:val="006B44AC"/>
    <w:rsid w:val="006C2088"/>
    <w:rsid w:val="006E5192"/>
    <w:rsid w:val="007152F2"/>
    <w:rsid w:val="00742221"/>
    <w:rsid w:val="00762530"/>
    <w:rsid w:val="00775921"/>
    <w:rsid w:val="007962EB"/>
    <w:rsid w:val="00797A07"/>
    <w:rsid w:val="007A60F4"/>
    <w:rsid w:val="007C3F48"/>
    <w:rsid w:val="007D7D4B"/>
    <w:rsid w:val="007E34EA"/>
    <w:rsid w:val="007E7CC3"/>
    <w:rsid w:val="007F6E52"/>
    <w:rsid w:val="008270A7"/>
    <w:rsid w:val="00842B88"/>
    <w:rsid w:val="00855EB1"/>
    <w:rsid w:val="00866BF7"/>
    <w:rsid w:val="00866E71"/>
    <w:rsid w:val="00867896"/>
    <w:rsid w:val="0087606F"/>
    <w:rsid w:val="00876BD3"/>
    <w:rsid w:val="00884ADD"/>
    <w:rsid w:val="00895683"/>
    <w:rsid w:val="0089753C"/>
    <w:rsid w:val="008A731C"/>
    <w:rsid w:val="008B0A24"/>
    <w:rsid w:val="008E3D73"/>
    <w:rsid w:val="009244B5"/>
    <w:rsid w:val="00950FD4"/>
    <w:rsid w:val="00951536"/>
    <w:rsid w:val="00985738"/>
    <w:rsid w:val="009A2DE8"/>
    <w:rsid w:val="009A69E4"/>
    <w:rsid w:val="009A6F39"/>
    <w:rsid w:val="009B258D"/>
    <w:rsid w:val="009B4AF2"/>
    <w:rsid w:val="009C1EEB"/>
    <w:rsid w:val="009D4046"/>
    <w:rsid w:val="009F33A4"/>
    <w:rsid w:val="009F7FD7"/>
    <w:rsid w:val="00A25F7C"/>
    <w:rsid w:val="00A41201"/>
    <w:rsid w:val="00A70186"/>
    <w:rsid w:val="00A75B4E"/>
    <w:rsid w:val="00A80068"/>
    <w:rsid w:val="00A80A33"/>
    <w:rsid w:val="00A814AD"/>
    <w:rsid w:val="00A85C43"/>
    <w:rsid w:val="00A93A8D"/>
    <w:rsid w:val="00AA1A85"/>
    <w:rsid w:val="00AC2146"/>
    <w:rsid w:val="00AD2204"/>
    <w:rsid w:val="00AD750D"/>
    <w:rsid w:val="00AF211D"/>
    <w:rsid w:val="00B00640"/>
    <w:rsid w:val="00B04E94"/>
    <w:rsid w:val="00B0626A"/>
    <w:rsid w:val="00B06850"/>
    <w:rsid w:val="00B23A37"/>
    <w:rsid w:val="00B255A9"/>
    <w:rsid w:val="00B25F94"/>
    <w:rsid w:val="00B277D3"/>
    <w:rsid w:val="00B33C34"/>
    <w:rsid w:val="00B5164A"/>
    <w:rsid w:val="00B63C93"/>
    <w:rsid w:val="00B67422"/>
    <w:rsid w:val="00B71047"/>
    <w:rsid w:val="00B7416C"/>
    <w:rsid w:val="00B7643D"/>
    <w:rsid w:val="00B86CC8"/>
    <w:rsid w:val="00B90336"/>
    <w:rsid w:val="00BA7113"/>
    <w:rsid w:val="00BB150F"/>
    <w:rsid w:val="00BC5E71"/>
    <w:rsid w:val="00BC6235"/>
    <w:rsid w:val="00BE19D9"/>
    <w:rsid w:val="00BF4793"/>
    <w:rsid w:val="00C04726"/>
    <w:rsid w:val="00C064C3"/>
    <w:rsid w:val="00C2013B"/>
    <w:rsid w:val="00C3669A"/>
    <w:rsid w:val="00C41B01"/>
    <w:rsid w:val="00C660DC"/>
    <w:rsid w:val="00C73C46"/>
    <w:rsid w:val="00C946C6"/>
    <w:rsid w:val="00CA2237"/>
    <w:rsid w:val="00CC743A"/>
    <w:rsid w:val="00CD2377"/>
    <w:rsid w:val="00CD323E"/>
    <w:rsid w:val="00CD720F"/>
    <w:rsid w:val="00CE0792"/>
    <w:rsid w:val="00CE2C9E"/>
    <w:rsid w:val="00CE4B87"/>
    <w:rsid w:val="00CE64F1"/>
    <w:rsid w:val="00CF544C"/>
    <w:rsid w:val="00CF634A"/>
    <w:rsid w:val="00D267AD"/>
    <w:rsid w:val="00D32BDC"/>
    <w:rsid w:val="00D429B1"/>
    <w:rsid w:val="00DA2CB5"/>
    <w:rsid w:val="00DA51AC"/>
    <w:rsid w:val="00DD3D0D"/>
    <w:rsid w:val="00DD6088"/>
    <w:rsid w:val="00DE5A71"/>
    <w:rsid w:val="00E065F1"/>
    <w:rsid w:val="00E07262"/>
    <w:rsid w:val="00E32E54"/>
    <w:rsid w:val="00E35EAC"/>
    <w:rsid w:val="00E47170"/>
    <w:rsid w:val="00E52A67"/>
    <w:rsid w:val="00E61FC1"/>
    <w:rsid w:val="00E8120F"/>
    <w:rsid w:val="00E82562"/>
    <w:rsid w:val="00E86718"/>
    <w:rsid w:val="00E919F7"/>
    <w:rsid w:val="00E95DE4"/>
    <w:rsid w:val="00EA7CAE"/>
    <w:rsid w:val="00EB5C50"/>
    <w:rsid w:val="00EC44B5"/>
    <w:rsid w:val="00ED06BA"/>
    <w:rsid w:val="00F20411"/>
    <w:rsid w:val="00F248F2"/>
    <w:rsid w:val="00F34A17"/>
    <w:rsid w:val="00F3526B"/>
    <w:rsid w:val="00F80C89"/>
    <w:rsid w:val="00F87CC6"/>
    <w:rsid w:val="00F9170E"/>
    <w:rsid w:val="00FA3E1F"/>
    <w:rsid w:val="00FE3C78"/>
    <w:rsid w:val="00FE4DE7"/>
    <w:rsid w:val="33B739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75B4E"/>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75B4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75B4E"/>
    <w:rPr>
      <w:rFonts w:ascii="Times New Roman" w:eastAsia="宋体" w:hAnsi="Times New Roman" w:cs="Times New Roman"/>
      <w:sz w:val="18"/>
      <w:szCs w:val="18"/>
    </w:rPr>
  </w:style>
  <w:style w:type="paragraph" w:styleId="Header">
    <w:name w:val="header"/>
    <w:basedOn w:val="Normal"/>
    <w:link w:val="HeaderChar"/>
    <w:uiPriority w:val="99"/>
    <w:rsid w:val="00A75B4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75B4E"/>
    <w:rPr>
      <w:rFonts w:ascii="Times New Roman" w:eastAsia="宋体" w:hAnsi="Times New Roman" w:cs="Times New Roman"/>
      <w:sz w:val="18"/>
      <w:szCs w:val="18"/>
    </w:rPr>
  </w:style>
  <w:style w:type="character" w:styleId="Strong">
    <w:name w:val="Strong"/>
    <w:basedOn w:val="DefaultParagraphFont"/>
    <w:uiPriority w:val="99"/>
    <w:qFormat/>
    <w:rsid w:val="00A75B4E"/>
    <w:rPr>
      <w:b/>
      <w:bCs/>
    </w:rPr>
  </w:style>
  <w:style w:type="character" w:styleId="Emphasis">
    <w:name w:val="Emphasis"/>
    <w:basedOn w:val="DefaultParagraphFont"/>
    <w:uiPriority w:val="99"/>
    <w:qFormat/>
    <w:rsid w:val="00A75B4E"/>
    <w:rPr>
      <w:i/>
      <w:iCs/>
    </w:rPr>
  </w:style>
  <w:style w:type="paragraph" w:customStyle="1" w:styleId="1">
    <w:name w:val="列出段落1"/>
    <w:basedOn w:val="Normal"/>
    <w:uiPriority w:val="99"/>
    <w:rsid w:val="00A75B4E"/>
    <w:pPr>
      <w:ind w:firstLineChars="200" w:firstLine="420"/>
    </w:pPr>
  </w:style>
  <w:style w:type="paragraph" w:styleId="NormalWeb">
    <w:name w:val="Normal (Web)"/>
    <w:basedOn w:val="Normal"/>
    <w:uiPriority w:val="99"/>
    <w:semiHidden/>
    <w:rsid w:val="000E73BA"/>
    <w:pPr>
      <w:widowControl/>
      <w:spacing w:before="100" w:beforeAutospacing="1" w:after="100" w:afterAutospacing="1"/>
      <w:jc w:val="left"/>
    </w:pPr>
    <w:rPr>
      <w:rFonts w:ascii="宋体" w:hAnsi="宋体" w:cs="宋体"/>
      <w:kern w:val="0"/>
      <w:sz w:val="24"/>
      <w:szCs w:val="24"/>
    </w:rPr>
  </w:style>
  <w:style w:type="paragraph" w:styleId="Date">
    <w:name w:val="Date"/>
    <w:basedOn w:val="Normal"/>
    <w:next w:val="Normal"/>
    <w:link w:val="DateChar"/>
    <w:uiPriority w:val="99"/>
    <w:semiHidden/>
    <w:rsid w:val="00031937"/>
    <w:pPr>
      <w:ind w:leftChars="2500" w:left="100"/>
    </w:pPr>
  </w:style>
  <w:style w:type="character" w:customStyle="1" w:styleId="DateChar">
    <w:name w:val="Date Char"/>
    <w:basedOn w:val="DefaultParagraphFont"/>
    <w:link w:val="Date"/>
    <w:uiPriority w:val="99"/>
    <w:semiHidden/>
    <w:locked/>
    <w:rsid w:val="00031937"/>
    <w:rPr>
      <w:kern w:val="2"/>
      <w:sz w:val="24"/>
      <w:szCs w:val="24"/>
    </w:rPr>
  </w:style>
  <w:style w:type="table" w:styleId="TableGrid">
    <w:name w:val="Table Grid"/>
    <w:basedOn w:val="TableNormal"/>
    <w:uiPriority w:val="99"/>
    <w:rsid w:val="00B7416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4405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322</Words>
  <Characters>1840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广东省东莞市质量监督检测中心</dc:title>
  <dc:subject/>
  <dc:creator>蔡 艳铃</dc:creator>
  <cp:keywords/>
  <dc:description/>
  <cp:lastModifiedBy>User</cp:lastModifiedBy>
  <cp:revision>4</cp:revision>
  <dcterms:created xsi:type="dcterms:W3CDTF">2019-08-29T03:52:00Z</dcterms:created>
  <dcterms:modified xsi:type="dcterms:W3CDTF">2019-08-29T03:59:00Z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ies>
</file>